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FE" w:rsidRPr="005F6032" w:rsidRDefault="00F3654B" w:rsidP="005F6032">
      <w:pPr>
        <w:rPr>
          <w:rFonts w:asciiTheme="majorEastAsia" w:eastAsiaTheme="majorEastAsia" w:hAnsiTheme="majorEastAsia"/>
          <w:sz w:val="24"/>
          <w:szCs w:val="24"/>
        </w:rPr>
      </w:pPr>
      <w:r>
        <w:rPr>
          <w:rFonts w:asciiTheme="majorEastAsia" w:eastAsiaTheme="majorEastAsia" w:hAnsiTheme="majorEastAsia" w:hint="eastAsia"/>
          <w:b/>
          <w:sz w:val="24"/>
          <w:szCs w:val="24"/>
        </w:rPr>
        <w:t>「体つくり運動」</w:t>
      </w:r>
      <w:r w:rsidR="007A3D7D" w:rsidRPr="005F6032">
        <w:rPr>
          <w:rFonts w:asciiTheme="majorEastAsia" w:eastAsiaTheme="majorEastAsia" w:hAnsiTheme="majorEastAsia" w:hint="eastAsia"/>
          <w:b/>
          <w:sz w:val="24"/>
          <w:szCs w:val="24"/>
        </w:rPr>
        <w:t xml:space="preserve">　</w:t>
      </w:r>
      <w:r w:rsidR="00AC4070" w:rsidRPr="005F6032">
        <w:rPr>
          <w:rFonts w:asciiTheme="majorEastAsia" w:eastAsiaTheme="majorEastAsia" w:hAnsiTheme="majorEastAsia" w:hint="eastAsia"/>
          <w:b/>
          <w:sz w:val="24"/>
          <w:szCs w:val="24"/>
        </w:rPr>
        <w:t>学習</w:t>
      </w:r>
      <w:r w:rsidR="007A3D7D" w:rsidRPr="005F6032">
        <w:rPr>
          <w:rFonts w:asciiTheme="majorEastAsia" w:eastAsiaTheme="majorEastAsia" w:hAnsiTheme="majorEastAsia" w:hint="eastAsia"/>
          <w:b/>
          <w:sz w:val="24"/>
          <w:szCs w:val="24"/>
        </w:rPr>
        <w:t>プリント</w:t>
      </w:r>
      <w:r w:rsidR="00231F9B">
        <w:rPr>
          <w:rFonts w:asciiTheme="majorEastAsia" w:eastAsiaTheme="majorEastAsia" w:hAnsiTheme="majorEastAsia" w:hint="eastAsia"/>
          <w:b/>
          <w:sz w:val="24"/>
          <w:szCs w:val="24"/>
        </w:rPr>
        <w:t>（</w:t>
      </w:r>
      <w:r w:rsidR="008A1429">
        <w:rPr>
          <w:rFonts w:asciiTheme="majorEastAsia" w:eastAsiaTheme="majorEastAsia" w:hAnsiTheme="majorEastAsia" w:hint="eastAsia"/>
          <w:b/>
          <w:sz w:val="24"/>
          <w:szCs w:val="24"/>
        </w:rPr>
        <w:t>N</w:t>
      </w:r>
      <w:r w:rsidR="00231F9B">
        <w:rPr>
          <w:rFonts w:asciiTheme="majorEastAsia" w:eastAsiaTheme="majorEastAsia" w:hAnsiTheme="majorEastAsia" w:hint="eastAsia"/>
          <w:b/>
          <w:sz w:val="24"/>
          <w:szCs w:val="24"/>
        </w:rPr>
        <w:t>o.</w:t>
      </w:r>
      <w:r w:rsidR="00A745BD">
        <w:rPr>
          <w:rFonts w:asciiTheme="majorEastAsia" w:eastAsiaTheme="majorEastAsia" w:hAnsiTheme="majorEastAsia" w:hint="eastAsia"/>
          <w:b/>
          <w:sz w:val="24"/>
          <w:szCs w:val="24"/>
        </w:rPr>
        <w:t>２</w:t>
      </w:r>
      <w:r w:rsidR="00231F9B">
        <w:rPr>
          <w:rFonts w:asciiTheme="majorEastAsia" w:eastAsiaTheme="majorEastAsia" w:hAnsiTheme="majorEastAsia" w:hint="eastAsia"/>
          <w:b/>
          <w:sz w:val="24"/>
          <w:szCs w:val="24"/>
        </w:rPr>
        <w:t>）</w:t>
      </w:r>
      <w:r w:rsidR="00AC4070" w:rsidRPr="005F6032">
        <w:rPr>
          <w:rFonts w:asciiTheme="majorEastAsia" w:eastAsiaTheme="majorEastAsia" w:hAnsiTheme="majorEastAsia" w:hint="eastAsia"/>
          <w:sz w:val="24"/>
          <w:szCs w:val="24"/>
        </w:rPr>
        <w:t xml:space="preserve">　　</w:t>
      </w:r>
    </w:p>
    <w:p w:rsidR="007A3D7D" w:rsidRDefault="007A3D7D" w:rsidP="007A3D7D"/>
    <w:p w:rsidR="00633DA1" w:rsidRDefault="00A745BD" w:rsidP="00633DA1">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33DA1" w:rsidRPr="00D62808">
        <w:rPr>
          <w:rFonts w:asciiTheme="majorEastAsia" w:eastAsiaTheme="majorEastAsia" w:hAnsiTheme="majorEastAsia" w:hint="eastAsia"/>
          <w:sz w:val="24"/>
          <w:szCs w:val="24"/>
        </w:rPr>
        <w:t xml:space="preserve">　</w:t>
      </w:r>
      <w:r w:rsidRPr="00A745BD">
        <w:rPr>
          <w:rFonts w:asciiTheme="majorEastAsia" w:eastAsiaTheme="majorEastAsia" w:hAnsiTheme="majorEastAsia" w:hint="eastAsia"/>
          <w:sz w:val="24"/>
          <w:szCs w:val="24"/>
        </w:rPr>
        <w:t>体力を高める運動の理解</w:t>
      </w:r>
    </w:p>
    <w:p w:rsidR="002C50CE" w:rsidRDefault="002C50CE" w:rsidP="00633DA1">
      <w:pPr>
        <w:rPr>
          <w:rFonts w:asciiTheme="majorEastAsia" w:eastAsiaTheme="majorEastAsia" w:hAnsiTheme="majorEastAsia"/>
          <w:sz w:val="24"/>
          <w:szCs w:val="24"/>
        </w:rPr>
      </w:pPr>
    </w:p>
    <w:p w:rsidR="00F3654B" w:rsidRPr="00D62808" w:rsidRDefault="00F3654B" w:rsidP="00633DA1">
      <w:pPr>
        <w:rPr>
          <w:rFonts w:asciiTheme="majorEastAsia" w:eastAsiaTheme="majorEastAsia" w:hAnsiTheme="majorEastAsia"/>
          <w:sz w:val="24"/>
          <w:szCs w:val="24"/>
        </w:rPr>
      </w:pPr>
      <w:r w:rsidRPr="00F3654B">
        <w:rPr>
          <w:rFonts w:asciiTheme="majorEastAsia" w:eastAsiaTheme="majorEastAsia" w:hAnsiTheme="majorEastAsia" w:hint="eastAsia"/>
          <w:sz w:val="24"/>
          <w:szCs w:val="24"/>
        </w:rPr>
        <w:t>＜学習のねらい＞</w:t>
      </w:r>
    </w:p>
    <w:p w:rsidR="006F329A" w:rsidRPr="00633DA1" w:rsidRDefault="00633DA1" w:rsidP="00633DA1">
      <w:pPr>
        <w:rPr>
          <w:rFonts w:asciiTheme="majorEastAsia" w:eastAsiaTheme="majorEastAsia" w:hAnsiTheme="majorEastAsia"/>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7620</wp:posOffset>
                </wp:positionV>
                <wp:extent cx="5686425" cy="1024255"/>
                <wp:effectExtent l="0" t="0" r="28575" b="23495"/>
                <wp:wrapNone/>
                <wp:docPr id="5" name="正方形/長方形 5"/>
                <wp:cNvGraphicFramePr/>
                <a:graphic xmlns:a="http://schemas.openxmlformats.org/drawingml/2006/main">
                  <a:graphicData uri="http://schemas.microsoft.com/office/word/2010/wordprocessingShape">
                    <wps:wsp>
                      <wps:cNvSpPr/>
                      <wps:spPr>
                        <a:xfrm>
                          <a:off x="0" y="0"/>
                          <a:ext cx="5686425" cy="10242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DA1" w:rsidRPr="00F3654B" w:rsidRDefault="00A745BD" w:rsidP="00633DA1">
                            <w:pPr>
                              <w:ind w:firstLineChars="100" w:firstLine="216"/>
                              <w:jc w:val="left"/>
                              <w:rPr>
                                <w:rFonts w:asciiTheme="minorEastAsia" w:hAnsiTheme="minorEastAsia"/>
                                <w:color w:val="000000" w:themeColor="text1"/>
                              </w:rPr>
                            </w:pPr>
                            <w:r w:rsidRPr="00A745BD">
                              <w:rPr>
                                <w:rFonts w:asciiTheme="minorEastAsia" w:hAnsiTheme="minorEastAsia" w:hint="eastAsia"/>
                                <w:color w:val="000000" w:themeColor="text1"/>
                              </w:rPr>
                              <w:t>体力を高めることは私たちの心身を健康にし、人生を豊かにしていくことにつながります。ここでは体力の構成要素が運動・スポーツを行うだけでなく体調を維持するなど健康な生活にもかかわっていること、現在の生活だけでなく卒業後も運動を継続的、計画的に行うことが大切であることについて学び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6pt;margin-top:.6pt;width:447.7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" filled="f" strokecolor="black [3213]" strokeweight="1pt">
                <v:textbox>
                  <w:txbxContent>
                    <w:p w:rsidR="00633DA1" w:rsidRPr="00F3654B" w:rsidRDefault="00A745BD" w:rsidP="00633DA1">
                      <w:pPr>
                        <w:ind w:firstLineChars="100" w:firstLine="216"/>
                        <w:jc w:val="left"/>
                        <w:rPr>
                          <w:rFonts w:asciiTheme="minorEastAsia" w:hAnsiTheme="minorEastAsia"/>
                          <w:color w:val="000000" w:themeColor="text1"/>
                        </w:rPr>
                      </w:pPr>
                      <w:r w:rsidRPr="00A745BD">
                        <w:rPr>
                          <w:rFonts w:asciiTheme="minorEastAsia" w:hAnsiTheme="minorEastAsia" w:hint="eastAsia"/>
                          <w:color w:val="000000" w:themeColor="text1"/>
                        </w:rPr>
                        <w:t>体力を高めることは私たちの心身を健康にし、人生を豊かにしていくことにつながります。ここでは体力の構成要素が運動・スポーツを行うだけでなく体調を維持するなど健康な生活にもかかわっていること、現在の生活だけでなく卒業後も運動を継続的、計画的に行うことが大切であることについて学びましょう。</w:t>
                      </w:r>
                    </w:p>
                  </w:txbxContent>
                </v:textbox>
              </v:rect>
            </w:pict>
          </mc:Fallback>
        </mc:AlternateContent>
      </w:r>
    </w:p>
    <w:p w:rsidR="00633DA1" w:rsidRDefault="00633DA1" w:rsidP="00633DA1">
      <w:pPr>
        <w:ind w:firstLineChars="100" w:firstLine="216"/>
        <w:rPr>
          <w:rFonts w:ascii="HG丸ｺﾞｼｯｸM-PRO" w:eastAsia="HG丸ｺﾞｼｯｸM-PRO" w:hAnsi="HG丸ｺﾞｼｯｸM-PRO"/>
        </w:rPr>
      </w:pPr>
    </w:p>
    <w:p w:rsidR="00633DA1" w:rsidRDefault="00633DA1" w:rsidP="00633DA1">
      <w:pPr>
        <w:ind w:firstLineChars="100" w:firstLine="216"/>
        <w:rPr>
          <w:rFonts w:ascii="HG丸ｺﾞｼｯｸM-PRO" w:eastAsia="HG丸ｺﾞｼｯｸM-PRO" w:hAnsi="HG丸ｺﾞｼｯｸM-PRO"/>
        </w:rPr>
      </w:pPr>
    </w:p>
    <w:p w:rsidR="00A95710" w:rsidRDefault="00A95710" w:rsidP="00E022C1">
      <w:pPr>
        <w:ind w:firstLineChars="200" w:firstLine="432"/>
        <w:rPr>
          <w:rFonts w:asciiTheme="majorEastAsia" w:eastAsiaTheme="majorEastAsia" w:hAnsiTheme="majorEastAsia"/>
        </w:rPr>
      </w:pPr>
    </w:p>
    <w:p w:rsidR="00A745BD" w:rsidRDefault="00A745BD" w:rsidP="00E022C1">
      <w:pPr>
        <w:ind w:firstLineChars="200" w:firstLine="432"/>
        <w:rPr>
          <w:rFonts w:asciiTheme="majorEastAsia" w:eastAsiaTheme="majorEastAsia" w:hAnsiTheme="majorEastAsia"/>
        </w:rPr>
      </w:pPr>
    </w:p>
    <w:p w:rsidR="00633DA1" w:rsidRPr="00F3654B" w:rsidRDefault="00633DA1" w:rsidP="00E022C1">
      <w:pPr>
        <w:ind w:firstLineChars="200" w:firstLine="432"/>
        <w:rPr>
          <w:rFonts w:asciiTheme="majorEastAsia" w:eastAsiaTheme="majorEastAsia" w:hAnsiTheme="majorEastAsia"/>
        </w:rPr>
      </w:pPr>
      <w:r w:rsidRPr="00F3654B">
        <w:rPr>
          <w:rFonts w:asciiTheme="majorEastAsia" w:eastAsiaTheme="majorEastAsia" w:hAnsiTheme="majorEastAsia" w:hint="eastAsia"/>
        </w:rPr>
        <w:t>キーワード：</w:t>
      </w:r>
      <w:r w:rsidR="00A745BD" w:rsidRPr="00A745BD">
        <w:rPr>
          <w:rFonts w:asciiTheme="majorEastAsia" w:eastAsiaTheme="majorEastAsia" w:hAnsiTheme="majorEastAsia" w:hint="eastAsia"/>
        </w:rPr>
        <w:t>体力、トレーニング</w:t>
      </w:r>
    </w:p>
    <w:p w:rsidR="00633DA1" w:rsidRPr="00F3654B" w:rsidRDefault="00633DA1" w:rsidP="00E022C1">
      <w:pPr>
        <w:ind w:firstLineChars="200" w:firstLine="432"/>
        <w:rPr>
          <w:rFonts w:asciiTheme="majorEastAsia" w:eastAsiaTheme="majorEastAsia" w:hAnsiTheme="majorEastAsia"/>
        </w:rPr>
      </w:pPr>
      <w:r w:rsidRPr="00F3654B">
        <w:rPr>
          <w:rFonts w:asciiTheme="majorEastAsia" w:eastAsiaTheme="majorEastAsia" w:hAnsiTheme="majorEastAsia" w:hint="eastAsia"/>
        </w:rPr>
        <w:t>参考</w:t>
      </w:r>
      <w:r w:rsidR="00E022C1" w:rsidRPr="00F3654B">
        <w:rPr>
          <w:rFonts w:asciiTheme="majorEastAsia" w:eastAsiaTheme="majorEastAsia" w:hAnsiTheme="majorEastAsia" w:hint="eastAsia"/>
        </w:rPr>
        <w:t>資料</w:t>
      </w:r>
      <w:r w:rsidRPr="00F3654B">
        <w:rPr>
          <w:rFonts w:asciiTheme="majorEastAsia" w:eastAsiaTheme="majorEastAsia" w:hAnsiTheme="majorEastAsia" w:hint="eastAsia"/>
        </w:rPr>
        <w:t>：</w:t>
      </w:r>
      <w:r w:rsidR="00DC59BF" w:rsidRPr="00DC59BF">
        <w:rPr>
          <w:rFonts w:asciiTheme="majorEastAsia" w:eastAsiaTheme="majorEastAsia" w:hAnsiTheme="majorEastAsia" w:hint="eastAsia"/>
        </w:rPr>
        <w:t>教科書「保健体育」</w:t>
      </w:r>
      <w:r w:rsidR="00DC59BF">
        <w:rPr>
          <w:rFonts w:asciiTheme="majorEastAsia" w:eastAsiaTheme="majorEastAsia" w:hAnsiTheme="majorEastAsia" w:hint="eastAsia"/>
        </w:rPr>
        <w:t xml:space="preserve">　</w:t>
      </w:r>
      <w:r w:rsidR="00DC59BF" w:rsidRPr="00DC59BF">
        <w:rPr>
          <w:rFonts w:asciiTheme="majorEastAsia" w:eastAsiaTheme="majorEastAsia" w:hAnsiTheme="majorEastAsia" w:hint="eastAsia"/>
        </w:rPr>
        <w:t>体育編「運動・スポーツの学び方」ほか</w:t>
      </w:r>
    </w:p>
    <w:p w:rsidR="00763FCF" w:rsidRPr="0000784B" w:rsidRDefault="00763FCF" w:rsidP="00763FCF">
      <w:pPr>
        <w:ind w:firstLineChars="100" w:firstLine="216"/>
        <w:rPr>
          <w:rFonts w:ascii="HG丸ｺﾞｼｯｸM-PRO" w:eastAsia="HG丸ｺﾞｼｯｸM-PRO" w:hAnsi="HG丸ｺﾞｼｯｸM-PRO"/>
        </w:rPr>
      </w:pPr>
    </w:p>
    <w:p w:rsidR="00FB2213" w:rsidRPr="000B204A" w:rsidRDefault="000B204A" w:rsidP="000B204A">
      <w:pPr>
        <w:ind w:left="864" w:hangingChars="400" w:hanging="864"/>
        <w:rPr>
          <w:rFonts w:ascii="HG丸ｺﾞｼｯｸM-PRO" w:eastAsia="HG丸ｺﾞｼｯｸM-PRO" w:hAnsi="HG丸ｺﾞｼｯｸM-PRO"/>
        </w:rPr>
      </w:pPr>
      <w:r>
        <w:rPr>
          <w:rFonts w:ascii="HG丸ｺﾞｼｯｸM-PRO" w:eastAsia="HG丸ｺﾞｼｯｸM-PRO" w:hAnsi="HG丸ｺﾞｼｯｸM-PRO" w:hint="eastAsia"/>
        </w:rPr>
        <w:t>（問１）</w:t>
      </w:r>
      <w:r w:rsidR="00FB2213" w:rsidRPr="000B204A">
        <w:rPr>
          <w:rFonts w:ascii="HG丸ｺﾞｼｯｸM-PRO" w:eastAsia="HG丸ｺﾞｼｯｸM-PRO" w:hAnsi="HG丸ｺﾞｼｯｸM-PRO" w:hint="eastAsia"/>
        </w:rPr>
        <w:t>体力の構成要素は、筋力・瞬発力・持久力・調整力（平衡性・巧緻性・敏捷性）・柔軟性です。それぞれの意味を調べましょう。</w:t>
      </w:r>
    </w:p>
    <w:tbl>
      <w:tblPr>
        <w:tblStyle w:val="aa"/>
        <w:tblW w:w="6912" w:type="dxa"/>
        <w:tblInd w:w="590" w:type="dxa"/>
        <w:tblLook w:val="04A0" w:firstRow="1" w:lastRow="0" w:firstColumn="1" w:lastColumn="0" w:noHBand="0" w:noVBand="1"/>
      </w:tblPr>
      <w:tblGrid>
        <w:gridCol w:w="6912"/>
      </w:tblGrid>
      <w:tr w:rsidR="00587B91" w:rsidRPr="002C50CE" w:rsidTr="00587B91">
        <w:tc>
          <w:tcPr>
            <w:tcW w:w="6912" w:type="dxa"/>
          </w:tcPr>
          <w:p w:rsidR="00587B91" w:rsidRPr="002C50CE" w:rsidRDefault="00587B91" w:rsidP="00F82EEF">
            <w:pPr>
              <w:rPr>
                <w:rFonts w:ascii="HG丸ｺﾞｼｯｸM-PRO" w:eastAsia="HG丸ｺﾞｼｯｸM-PRO" w:hAnsi="HG丸ｺﾞｼｯｸM-PRO"/>
              </w:rPr>
            </w:pPr>
          </w:p>
        </w:tc>
      </w:tr>
      <w:tr w:rsidR="00587B91" w:rsidRPr="002C50CE" w:rsidTr="00587B91">
        <w:tc>
          <w:tcPr>
            <w:tcW w:w="6912" w:type="dxa"/>
          </w:tcPr>
          <w:p w:rsidR="00587B91" w:rsidRPr="002C50CE" w:rsidRDefault="00587B91" w:rsidP="00F82EEF">
            <w:pPr>
              <w:rPr>
                <w:rFonts w:ascii="HG丸ｺﾞｼｯｸM-PRO" w:eastAsia="HG丸ｺﾞｼｯｸM-PRO" w:hAnsi="HG丸ｺﾞｼｯｸM-PRO"/>
              </w:rPr>
            </w:pPr>
          </w:p>
        </w:tc>
      </w:tr>
      <w:tr w:rsidR="00587B91" w:rsidRPr="002C50CE" w:rsidTr="00587B91">
        <w:tc>
          <w:tcPr>
            <w:tcW w:w="6912" w:type="dxa"/>
          </w:tcPr>
          <w:p w:rsidR="00587B91" w:rsidRPr="002C50CE" w:rsidRDefault="00587B91" w:rsidP="00F82EEF">
            <w:pPr>
              <w:rPr>
                <w:rFonts w:ascii="HG丸ｺﾞｼｯｸM-PRO" w:eastAsia="HG丸ｺﾞｼｯｸM-PRO" w:hAnsi="HG丸ｺﾞｼｯｸM-PRO"/>
              </w:rPr>
            </w:pPr>
          </w:p>
        </w:tc>
      </w:tr>
      <w:tr w:rsidR="00587B91" w:rsidRPr="002C50CE" w:rsidTr="00587B91">
        <w:tc>
          <w:tcPr>
            <w:tcW w:w="6912" w:type="dxa"/>
          </w:tcPr>
          <w:p w:rsidR="00587B91" w:rsidRPr="002C50CE" w:rsidRDefault="00587B91" w:rsidP="00F82EEF">
            <w:pPr>
              <w:rPr>
                <w:rFonts w:ascii="HG丸ｺﾞｼｯｸM-PRO" w:eastAsia="HG丸ｺﾞｼｯｸM-PRO" w:hAnsi="HG丸ｺﾞｼｯｸM-PRO"/>
              </w:rPr>
            </w:pPr>
          </w:p>
        </w:tc>
      </w:tr>
      <w:tr w:rsidR="00587B91" w:rsidRPr="002C50CE" w:rsidTr="00587B91">
        <w:tc>
          <w:tcPr>
            <w:tcW w:w="6912" w:type="dxa"/>
          </w:tcPr>
          <w:p w:rsidR="00587B91" w:rsidRPr="002C50CE" w:rsidRDefault="00587B91" w:rsidP="00F82EEF">
            <w:pPr>
              <w:rPr>
                <w:rFonts w:ascii="HG丸ｺﾞｼｯｸM-PRO" w:eastAsia="HG丸ｺﾞｼｯｸM-PRO" w:hAnsi="HG丸ｺﾞｼｯｸM-PRO"/>
              </w:rPr>
            </w:pPr>
          </w:p>
        </w:tc>
      </w:tr>
    </w:tbl>
    <w:p w:rsidR="00EF58A8" w:rsidRPr="002C50CE" w:rsidRDefault="00EF58A8" w:rsidP="00FB2213">
      <w:pPr>
        <w:rPr>
          <w:rFonts w:ascii="HG丸ｺﾞｼｯｸM-PRO" w:eastAsia="HG丸ｺﾞｼｯｸM-PRO" w:hAnsi="HG丸ｺﾞｼｯｸM-PRO"/>
        </w:rPr>
      </w:pPr>
    </w:p>
    <w:p w:rsidR="00FB2213" w:rsidRPr="002C50CE" w:rsidRDefault="000B204A" w:rsidP="00CB7593">
      <w:pPr>
        <w:ind w:left="648" w:hangingChars="300" w:hanging="648"/>
        <w:rPr>
          <w:rFonts w:ascii="HG丸ｺﾞｼｯｸM-PRO" w:eastAsia="HG丸ｺﾞｼｯｸM-PRO" w:hAnsi="HG丸ｺﾞｼｯｸM-PRO"/>
        </w:rPr>
      </w:pPr>
      <w:r>
        <w:rPr>
          <w:rFonts w:ascii="HG丸ｺﾞｼｯｸM-PRO" w:eastAsia="HG丸ｺﾞｼｯｸM-PRO" w:hAnsi="HG丸ｺﾞｼｯｸM-PRO" w:hint="eastAsia"/>
        </w:rPr>
        <w:t>（</w:t>
      </w:r>
      <w:r w:rsidR="00F82EEF" w:rsidRPr="002C50CE">
        <w:rPr>
          <w:rFonts w:ascii="HG丸ｺﾞｼｯｸM-PRO" w:eastAsia="HG丸ｺﾞｼｯｸM-PRO" w:hAnsi="HG丸ｺﾞｼｯｸM-PRO" w:hint="eastAsia"/>
        </w:rPr>
        <w:t>問２</w:t>
      </w:r>
      <w:r>
        <w:rPr>
          <w:rFonts w:ascii="HG丸ｺﾞｼｯｸM-PRO" w:eastAsia="HG丸ｺﾞｼｯｸM-PRO" w:hAnsi="HG丸ｺﾞｼｯｸM-PRO" w:hint="eastAsia"/>
        </w:rPr>
        <w:t>）（</w:t>
      </w:r>
      <w:r w:rsidR="00FB2213" w:rsidRPr="002C50CE">
        <w:rPr>
          <w:rFonts w:ascii="HG丸ｺﾞｼｯｸM-PRO" w:eastAsia="HG丸ｺﾞｼｯｸM-PRO" w:hAnsi="HG丸ｺﾞｼｯｸM-PRO" w:hint="eastAsia"/>
        </w:rPr>
        <w:t>問1</w:t>
      </w:r>
      <w:r>
        <w:rPr>
          <w:rFonts w:ascii="HG丸ｺﾞｼｯｸM-PRO" w:eastAsia="HG丸ｺﾞｼｯｸM-PRO" w:hAnsi="HG丸ｺﾞｼｯｸM-PRO" w:hint="eastAsia"/>
        </w:rPr>
        <w:t>）</w:t>
      </w:r>
      <w:r w:rsidR="00FB2213" w:rsidRPr="002C50CE">
        <w:rPr>
          <w:rFonts w:ascii="HG丸ｺﾞｼｯｸM-PRO" w:eastAsia="HG丸ｺﾞｼｯｸM-PRO" w:hAnsi="HG丸ｺﾞｼｯｸM-PRO" w:hint="eastAsia"/>
        </w:rPr>
        <w:t>で調べ</w:t>
      </w:r>
      <w:r w:rsidR="00CB7593">
        <w:rPr>
          <w:rFonts w:ascii="HG丸ｺﾞｼｯｸM-PRO" w:eastAsia="HG丸ｺﾞｼｯｸM-PRO" w:hAnsi="HG丸ｺﾞｼｯｸM-PRO" w:hint="eastAsia"/>
        </w:rPr>
        <w:t>た体力の構成要素をもとに、あなたの現在の生活を振り返り、その運動（身体的活動）</w:t>
      </w:r>
      <w:r w:rsidR="00FB2213" w:rsidRPr="002C50CE">
        <w:rPr>
          <w:rFonts w:ascii="HG丸ｺﾞｼｯｸM-PRO" w:eastAsia="HG丸ｺﾞｼｯｸM-PRO" w:hAnsi="HG丸ｺﾞｼｯｸM-PRO" w:hint="eastAsia"/>
        </w:rPr>
        <w:t>が主にどの体力の構成要素とかかわっているかをまとめましょう。</w:t>
      </w:r>
    </w:p>
    <w:tbl>
      <w:tblPr>
        <w:tblStyle w:val="aa"/>
        <w:tblW w:w="0" w:type="auto"/>
        <w:tblInd w:w="643" w:type="dxa"/>
        <w:tblLook w:val="04A0" w:firstRow="1" w:lastRow="0" w:firstColumn="1" w:lastColumn="0" w:noHBand="0" w:noVBand="1"/>
      </w:tblPr>
      <w:tblGrid>
        <w:gridCol w:w="3456"/>
        <w:gridCol w:w="972"/>
        <w:gridCol w:w="972"/>
        <w:gridCol w:w="972"/>
        <w:gridCol w:w="972"/>
        <w:gridCol w:w="972"/>
      </w:tblGrid>
      <w:tr w:rsidR="00FB2213" w:rsidRPr="002C50CE" w:rsidTr="000B204A">
        <w:tc>
          <w:tcPr>
            <w:tcW w:w="3456" w:type="dxa"/>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日常生活の運動</w:t>
            </w:r>
          </w:p>
        </w:tc>
        <w:tc>
          <w:tcPr>
            <w:tcW w:w="972" w:type="dxa"/>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筋力</w:t>
            </w:r>
          </w:p>
        </w:tc>
        <w:tc>
          <w:tcPr>
            <w:tcW w:w="972" w:type="dxa"/>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瞬発力</w:t>
            </w:r>
          </w:p>
        </w:tc>
        <w:tc>
          <w:tcPr>
            <w:tcW w:w="972" w:type="dxa"/>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持久力</w:t>
            </w:r>
          </w:p>
        </w:tc>
        <w:tc>
          <w:tcPr>
            <w:tcW w:w="972" w:type="dxa"/>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調整力</w:t>
            </w:r>
          </w:p>
        </w:tc>
        <w:tc>
          <w:tcPr>
            <w:tcW w:w="972" w:type="dxa"/>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柔軟性</w:t>
            </w:r>
          </w:p>
        </w:tc>
      </w:tr>
      <w:tr w:rsidR="00FB2213" w:rsidRPr="002C50CE" w:rsidTr="000B204A">
        <w:tc>
          <w:tcPr>
            <w:tcW w:w="3456" w:type="dxa"/>
            <w:tcBorders>
              <w:bottom w:val="dashSmallGap" w:sz="4" w:space="0" w:color="auto"/>
            </w:tcBorders>
          </w:tcPr>
          <w:p w:rsidR="00FB2213" w:rsidRPr="002C50CE" w:rsidRDefault="00FB2213" w:rsidP="00F82EEF">
            <w:pPr>
              <w:rPr>
                <w:rFonts w:ascii="HG丸ｺﾞｼｯｸM-PRO" w:eastAsia="HG丸ｺﾞｼｯｸM-PRO" w:hAnsi="HG丸ｺﾞｼｯｸM-PRO"/>
              </w:rPr>
            </w:pPr>
            <w:r w:rsidRPr="002C50CE">
              <w:rPr>
                <w:rFonts w:ascii="HG丸ｺﾞｼｯｸM-PRO" w:eastAsia="HG丸ｺﾞｼｯｸM-PRO" w:hAnsi="HG丸ｺﾞｼｯｸM-PRO" w:hint="eastAsia"/>
              </w:rPr>
              <w:t>＜例＞通学（徒歩・電車）</w:t>
            </w:r>
          </w:p>
        </w:tc>
        <w:tc>
          <w:tcPr>
            <w:tcW w:w="972" w:type="dxa"/>
            <w:tcBorders>
              <w:bottom w:val="dashSmallGap" w:sz="4" w:space="0" w:color="auto"/>
            </w:tcBorders>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〇</w:t>
            </w:r>
          </w:p>
        </w:tc>
        <w:tc>
          <w:tcPr>
            <w:tcW w:w="972" w:type="dxa"/>
            <w:tcBorders>
              <w:bottom w:val="dashSmallGap" w:sz="4" w:space="0" w:color="auto"/>
            </w:tcBorders>
          </w:tcPr>
          <w:p w:rsidR="00FB2213" w:rsidRPr="002C50CE" w:rsidRDefault="00FB2213" w:rsidP="00FB2213">
            <w:pPr>
              <w:jc w:val="center"/>
              <w:rPr>
                <w:rFonts w:ascii="HG丸ｺﾞｼｯｸM-PRO" w:eastAsia="HG丸ｺﾞｼｯｸM-PRO" w:hAnsi="HG丸ｺﾞｼｯｸM-PRO"/>
              </w:rPr>
            </w:pPr>
          </w:p>
        </w:tc>
        <w:tc>
          <w:tcPr>
            <w:tcW w:w="972" w:type="dxa"/>
            <w:tcBorders>
              <w:bottom w:val="dashSmallGap" w:sz="4" w:space="0" w:color="auto"/>
            </w:tcBorders>
          </w:tcPr>
          <w:p w:rsidR="00FB2213" w:rsidRPr="002C50CE" w:rsidRDefault="00FB2213" w:rsidP="00FB2213">
            <w:pPr>
              <w:jc w:val="center"/>
              <w:rPr>
                <w:rFonts w:ascii="HG丸ｺﾞｼｯｸM-PRO" w:eastAsia="HG丸ｺﾞｼｯｸM-PRO" w:hAnsi="HG丸ｺﾞｼｯｸM-PRO"/>
              </w:rPr>
            </w:pPr>
          </w:p>
        </w:tc>
        <w:tc>
          <w:tcPr>
            <w:tcW w:w="972" w:type="dxa"/>
            <w:tcBorders>
              <w:bottom w:val="dashSmallGap" w:sz="4" w:space="0" w:color="auto"/>
            </w:tcBorders>
          </w:tcPr>
          <w:p w:rsidR="00FB2213" w:rsidRPr="002C50CE" w:rsidRDefault="00FB2213" w:rsidP="00FB2213">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〇</w:t>
            </w:r>
          </w:p>
        </w:tc>
        <w:tc>
          <w:tcPr>
            <w:tcW w:w="972" w:type="dxa"/>
            <w:tcBorders>
              <w:bottom w:val="dashSmallGap" w:sz="4" w:space="0" w:color="auto"/>
            </w:tcBorders>
          </w:tcPr>
          <w:p w:rsidR="00FB2213" w:rsidRPr="002C50CE" w:rsidRDefault="00FB2213" w:rsidP="00FB2213">
            <w:pPr>
              <w:jc w:val="center"/>
              <w:rPr>
                <w:rFonts w:ascii="HG丸ｺﾞｼｯｸM-PRO" w:eastAsia="HG丸ｺﾞｼｯｸM-PRO" w:hAnsi="HG丸ｺﾞｼｯｸM-PRO"/>
              </w:rPr>
            </w:pPr>
          </w:p>
        </w:tc>
      </w:tr>
      <w:tr w:rsidR="00FB2213" w:rsidRPr="002C50CE" w:rsidTr="000B204A">
        <w:tc>
          <w:tcPr>
            <w:tcW w:w="3456" w:type="dxa"/>
            <w:tcBorders>
              <w:top w:val="dashSmallGap" w:sz="4" w:space="0" w:color="auto"/>
            </w:tcBorders>
          </w:tcPr>
          <w:p w:rsidR="00FB2213" w:rsidRPr="002C50CE" w:rsidRDefault="00FB2213" w:rsidP="00F82EEF">
            <w:pPr>
              <w:rPr>
                <w:rFonts w:ascii="HG丸ｺﾞｼｯｸM-PRO" w:eastAsia="HG丸ｺﾞｼｯｸM-PRO" w:hAnsi="HG丸ｺﾞｼｯｸM-PRO"/>
              </w:rPr>
            </w:pPr>
          </w:p>
        </w:tc>
        <w:tc>
          <w:tcPr>
            <w:tcW w:w="972" w:type="dxa"/>
            <w:tcBorders>
              <w:top w:val="dashSmallGap" w:sz="4" w:space="0" w:color="auto"/>
            </w:tcBorders>
          </w:tcPr>
          <w:p w:rsidR="002C50CE" w:rsidRPr="002C50CE" w:rsidRDefault="002C50CE" w:rsidP="00FB2213">
            <w:pPr>
              <w:jc w:val="center"/>
              <w:rPr>
                <w:rFonts w:ascii="HG丸ｺﾞｼｯｸM-PRO" w:eastAsia="HG丸ｺﾞｼｯｸM-PRO" w:hAnsi="HG丸ｺﾞｼｯｸM-PRO"/>
              </w:rPr>
            </w:pPr>
          </w:p>
          <w:p w:rsidR="00FB2213" w:rsidRPr="002C50CE" w:rsidRDefault="00FB2213" w:rsidP="00FB2213">
            <w:pPr>
              <w:jc w:val="center"/>
              <w:rPr>
                <w:rFonts w:ascii="HG丸ｺﾞｼｯｸM-PRO" w:eastAsia="HG丸ｺﾞｼｯｸM-PRO" w:hAnsi="HG丸ｺﾞｼｯｸM-PRO"/>
              </w:rPr>
            </w:pPr>
          </w:p>
          <w:p w:rsidR="00FB2213" w:rsidRPr="002C50CE" w:rsidRDefault="00FB2213" w:rsidP="00FB2213">
            <w:pPr>
              <w:jc w:val="center"/>
              <w:rPr>
                <w:rFonts w:ascii="HG丸ｺﾞｼｯｸM-PRO" w:eastAsia="HG丸ｺﾞｼｯｸM-PRO" w:hAnsi="HG丸ｺﾞｼｯｸM-PRO"/>
              </w:rPr>
            </w:pPr>
          </w:p>
          <w:p w:rsidR="00FB2213" w:rsidRPr="002C50CE" w:rsidRDefault="00FB2213" w:rsidP="00FB2213">
            <w:pPr>
              <w:jc w:val="center"/>
              <w:rPr>
                <w:rFonts w:ascii="HG丸ｺﾞｼｯｸM-PRO" w:eastAsia="HG丸ｺﾞｼｯｸM-PRO" w:hAnsi="HG丸ｺﾞｼｯｸM-PRO"/>
              </w:rPr>
            </w:pPr>
          </w:p>
        </w:tc>
        <w:tc>
          <w:tcPr>
            <w:tcW w:w="972" w:type="dxa"/>
            <w:tcBorders>
              <w:top w:val="dashSmallGap" w:sz="4" w:space="0" w:color="auto"/>
            </w:tcBorders>
          </w:tcPr>
          <w:p w:rsidR="00FB2213" w:rsidRPr="002C50CE" w:rsidRDefault="00FB2213" w:rsidP="00FB2213">
            <w:pPr>
              <w:jc w:val="center"/>
              <w:rPr>
                <w:rFonts w:ascii="HG丸ｺﾞｼｯｸM-PRO" w:eastAsia="HG丸ｺﾞｼｯｸM-PRO" w:hAnsi="HG丸ｺﾞｼｯｸM-PRO"/>
              </w:rPr>
            </w:pPr>
          </w:p>
        </w:tc>
        <w:tc>
          <w:tcPr>
            <w:tcW w:w="972" w:type="dxa"/>
            <w:tcBorders>
              <w:top w:val="dashSmallGap" w:sz="4" w:space="0" w:color="auto"/>
            </w:tcBorders>
          </w:tcPr>
          <w:p w:rsidR="00FB2213" w:rsidRPr="002C50CE" w:rsidRDefault="00FB2213" w:rsidP="00FB2213">
            <w:pPr>
              <w:jc w:val="center"/>
              <w:rPr>
                <w:rFonts w:ascii="HG丸ｺﾞｼｯｸM-PRO" w:eastAsia="HG丸ｺﾞｼｯｸM-PRO" w:hAnsi="HG丸ｺﾞｼｯｸM-PRO"/>
              </w:rPr>
            </w:pPr>
          </w:p>
        </w:tc>
        <w:tc>
          <w:tcPr>
            <w:tcW w:w="972" w:type="dxa"/>
            <w:tcBorders>
              <w:top w:val="dashSmallGap" w:sz="4" w:space="0" w:color="auto"/>
            </w:tcBorders>
          </w:tcPr>
          <w:p w:rsidR="00FB2213" w:rsidRPr="002C50CE" w:rsidRDefault="00FB2213" w:rsidP="00FB2213">
            <w:pPr>
              <w:jc w:val="center"/>
              <w:rPr>
                <w:rFonts w:ascii="HG丸ｺﾞｼｯｸM-PRO" w:eastAsia="HG丸ｺﾞｼｯｸM-PRO" w:hAnsi="HG丸ｺﾞｼｯｸM-PRO"/>
              </w:rPr>
            </w:pPr>
          </w:p>
        </w:tc>
        <w:tc>
          <w:tcPr>
            <w:tcW w:w="972" w:type="dxa"/>
            <w:tcBorders>
              <w:top w:val="dashSmallGap" w:sz="4" w:space="0" w:color="auto"/>
            </w:tcBorders>
          </w:tcPr>
          <w:p w:rsidR="00FB2213" w:rsidRPr="002C50CE" w:rsidRDefault="00FB2213" w:rsidP="00FB2213">
            <w:pPr>
              <w:jc w:val="center"/>
              <w:rPr>
                <w:rFonts w:ascii="HG丸ｺﾞｼｯｸM-PRO" w:eastAsia="HG丸ｺﾞｼｯｸM-PRO" w:hAnsi="HG丸ｺﾞｼｯｸM-PRO"/>
              </w:rPr>
            </w:pPr>
          </w:p>
        </w:tc>
      </w:tr>
    </w:tbl>
    <w:p w:rsidR="00FB2213" w:rsidRPr="002C50CE" w:rsidRDefault="00FB2213" w:rsidP="00F82EEF">
      <w:pPr>
        <w:rPr>
          <w:rFonts w:ascii="HG丸ｺﾞｼｯｸM-PRO" w:eastAsia="HG丸ｺﾞｼｯｸM-PRO" w:hAnsi="HG丸ｺﾞｼｯｸM-PRO"/>
        </w:rPr>
      </w:pPr>
    </w:p>
    <w:p w:rsidR="000B204A" w:rsidRDefault="000B204A" w:rsidP="00564C0E">
      <w:pPr>
        <w:rPr>
          <w:rFonts w:ascii="HG丸ｺﾞｼｯｸM-PRO" w:eastAsia="HG丸ｺﾞｼｯｸM-PRO" w:hAnsi="HG丸ｺﾞｼｯｸM-PRO"/>
        </w:rPr>
      </w:pPr>
      <w:r>
        <w:rPr>
          <w:rFonts w:ascii="HG丸ｺﾞｼｯｸM-PRO" w:eastAsia="HG丸ｺﾞｼｯｸM-PRO" w:hAnsi="HG丸ｺﾞｼｯｸM-PRO" w:hint="eastAsia"/>
        </w:rPr>
        <w:t>（</w:t>
      </w:r>
      <w:r w:rsidR="00F51649" w:rsidRPr="002C50CE">
        <w:rPr>
          <w:rFonts w:ascii="HG丸ｺﾞｼｯｸM-PRO" w:eastAsia="HG丸ｺﾞｼｯｸM-PRO" w:hAnsi="HG丸ｺﾞｼｯｸM-PRO" w:hint="eastAsia"/>
        </w:rPr>
        <w:t>問３</w:t>
      </w:r>
      <w:r>
        <w:rPr>
          <w:rFonts w:ascii="HG丸ｺﾞｼｯｸM-PRO" w:eastAsia="HG丸ｺﾞｼｯｸM-PRO" w:hAnsi="HG丸ｺﾞｼｯｸM-PRO" w:hint="eastAsia"/>
        </w:rPr>
        <w:t>）</w:t>
      </w:r>
      <w:r w:rsidR="002C50CE" w:rsidRPr="002C50CE">
        <w:rPr>
          <w:rFonts w:ascii="HG丸ｺﾞｼｯｸM-PRO" w:eastAsia="HG丸ｺﾞｼｯｸM-PRO" w:hAnsi="HG丸ｺﾞｼｯｸM-PRO" w:hint="eastAsia"/>
        </w:rPr>
        <w:t>行う運動が効果的な成果を得るためには、適切な運動の種類、強度（負荷、心拍数な</w:t>
      </w:r>
    </w:p>
    <w:p w:rsidR="000B204A" w:rsidRDefault="002C50CE" w:rsidP="000B204A">
      <w:pPr>
        <w:ind w:firstLineChars="400" w:firstLine="864"/>
        <w:rPr>
          <w:rFonts w:ascii="HG丸ｺﾞｼｯｸM-PRO" w:eastAsia="HG丸ｺﾞｼｯｸM-PRO" w:hAnsi="HG丸ｺﾞｼｯｸM-PRO"/>
        </w:rPr>
      </w:pPr>
      <w:r w:rsidRPr="002C50CE">
        <w:rPr>
          <w:rFonts w:ascii="HG丸ｺﾞｼｯｸM-PRO" w:eastAsia="HG丸ｺﾞｼｯｸM-PRO" w:hAnsi="HG丸ｺﾞｼｯｸM-PRO" w:hint="eastAsia"/>
        </w:rPr>
        <w:t>ど）、量（時間、回数、距離など）、頻度（1週間の実施回数）の原則があります。</w:t>
      </w:r>
      <w:r w:rsidR="000B204A">
        <w:rPr>
          <w:rFonts w:ascii="HG丸ｺﾞｼｯｸM-PRO" w:eastAsia="HG丸ｺﾞｼｯｸM-PRO" w:hAnsi="HG丸ｺﾞｼｯｸM-PRO" w:hint="eastAsia"/>
        </w:rPr>
        <w:t>（</w:t>
      </w:r>
      <w:r w:rsidRPr="002C50CE">
        <w:rPr>
          <w:rFonts w:ascii="HG丸ｺﾞｼｯｸM-PRO" w:eastAsia="HG丸ｺﾞｼｯｸM-PRO" w:hAnsi="HG丸ｺﾞｼｯｸM-PRO" w:hint="eastAsia"/>
        </w:rPr>
        <w:t>問</w:t>
      </w:r>
    </w:p>
    <w:p w:rsidR="000B204A" w:rsidRDefault="002C50CE" w:rsidP="000B204A">
      <w:pPr>
        <w:ind w:firstLineChars="400" w:firstLine="864"/>
        <w:rPr>
          <w:rFonts w:ascii="HG丸ｺﾞｼｯｸM-PRO" w:eastAsia="HG丸ｺﾞｼｯｸM-PRO" w:hAnsi="HG丸ｺﾞｼｯｸM-PRO"/>
        </w:rPr>
      </w:pPr>
      <w:r w:rsidRPr="002C50CE">
        <w:rPr>
          <w:rFonts w:ascii="HG丸ｺﾞｼｯｸM-PRO" w:eastAsia="HG丸ｺﾞｼｯｸM-PRO" w:hAnsi="HG丸ｺﾞｼｯｸM-PRO" w:hint="eastAsia"/>
        </w:rPr>
        <w:t>２</w:t>
      </w:r>
      <w:r w:rsidR="000B204A">
        <w:rPr>
          <w:rFonts w:ascii="HG丸ｺﾞｼｯｸM-PRO" w:eastAsia="HG丸ｺﾞｼｯｸM-PRO" w:hAnsi="HG丸ｺﾞｼｯｸM-PRO" w:hint="eastAsia"/>
        </w:rPr>
        <w:t>）</w:t>
      </w:r>
      <w:r w:rsidRPr="002C50CE">
        <w:rPr>
          <w:rFonts w:ascii="HG丸ｺﾞｼｯｸM-PRO" w:eastAsia="HG丸ｺﾞｼｯｸM-PRO" w:hAnsi="HG丸ｺﾞｼｯｸM-PRO" w:hint="eastAsia"/>
        </w:rPr>
        <w:t>の日常生活の中で行っている運動の中で最も多くの時間行っている運動を</w:t>
      </w:r>
      <w:r w:rsidR="00CB7593">
        <w:rPr>
          <w:rFonts w:ascii="HG丸ｺﾞｼｯｸM-PRO" w:eastAsia="HG丸ｺﾞｼｯｸM-PRO" w:hAnsi="HG丸ｺﾞｼｯｸM-PRO" w:hint="eastAsia"/>
        </w:rPr>
        <w:t>取り</w:t>
      </w:r>
      <w:r w:rsidRPr="002C50CE">
        <w:rPr>
          <w:rFonts w:ascii="HG丸ｺﾞｼｯｸM-PRO" w:eastAsia="HG丸ｺﾞｼｯｸM-PRO" w:hAnsi="HG丸ｺﾞｼｯｸM-PRO" w:hint="eastAsia"/>
        </w:rPr>
        <w:t>あ</w:t>
      </w:r>
    </w:p>
    <w:p w:rsidR="002C50CE" w:rsidRPr="002C50CE" w:rsidRDefault="002C50CE" w:rsidP="000B204A">
      <w:pPr>
        <w:ind w:firstLineChars="400" w:firstLine="864"/>
        <w:rPr>
          <w:rFonts w:ascii="HG丸ｺﾞｼｯｸM-PRO" w:eastAsia="HG丸ｺﾞｼｯｸM-PRO" w:hAnsi="HG丸ｺﾞｼｯｸM-PRO"/>
        </w:rPr>
      </w:pPr>
      <w:r w:rsidRPr="002C50CE">
        <w:rPr>
          <w:rFonts w:ascii="HG丸ｺﾞｼｯｸM-PRO" w:eastAsia="HG丸ｺﾞｼｯｸM-PRO" w:hAnsi="HG丸ｺﾞｼｯｸM-PRO" w:hint="eastAsia"/>
        </w:rPr>
        <w:t>げ、その運動の強度、量、頻度をまとめてみましょう。</w:t>
      </w:r>
    </w:p>
    <w:tbl>
      <w:tblPr>
        <w:tblStyle w:val="aa"/>
        <w:tblW w:w="0" w:type="auto"/>
        <w:tblInd w:w="535" w:type="dxa"/>
        <w:tblLook w:val="04A0" w:firstRow="1" w:lastRow="0" w:firstColumn="1" w:lastColumn="0" w:noHBand="0" w:noVBand="1"/>
      </w:tblPr>
      <w:tblGrid>
        <w:gridCol w:w="3672"/>
        <w:gridCol w:w="1728"/>
        <w:gridCol w:w="1620"/>
        <w:gridCol w:w="1505"/>
      </w:tblGrid>
      <w:tr w:rsidR="002C50CE" w:rsidRPr="002C50CE" w:rsidTr="002C50CE">
        <w:tc>
          <w:tcPr>
            <w:tcW w:w="3672" w:type="dxa"/>
          </w:tcPr>
          <w:p w:rsidR="002C50CE" w:rsidRPr="002C50CE" w:rsidRDefault="002C50CE" w:rsidP="002C50CE">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運動の種類（内容）</w:t>
            </w:r>
          </w:p>
        </w:tc>
        <w:tc>
          <w:tcPr>
            <w:tcW w:w="1728" w:type="dxa"/>
          </w:tcPr>
          <w:p w:rsidR="002C50CE" w:rsidRPr="002C50CE" w:rsidRDefault="002C50CE" w:rsidP="002C50CE">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強度</w:t>
            </w:r>
          </w:p>
        </w:tc>
        <w:tc>
          <w:tcPr>
            <w:tcW w:w="1620" w:type="dxa"/>
          </w:tcPr>
          <w:p w:rsidR="002C50CE" w:rsidRPr="002C50CE" w:rsidRDefault="002C50CE" w:rsidP="002C50CE">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量</w:t>
            </w:r>
          </w:p>
        </w:tc>
        <w:tc>
          <w:tcPr>
            <w:tcW w:w="1505" w:type="dxa"/>
          </w:tcPr>
          <w:p w:rsidR="002C50CE" w:rsidRPr="002C50CE" w:rsidRDefault="002C50CE" w:rsidP="002C50CE">
            <w:pPr>
              <w:jc w:val="center"/>
              <w:rPr>
                <w:rFonts w:ascii="HG丸ｺﾞｼｯｸM-PRO" w:eastAsia="HG丸ｺﾞｼｯｸM-PRO" w:hAnsi="HG丸ｺﾞｼｯｸM-PRO"/>
              </w:rPr>
            </w:pPr>
            <w:r w:rsidRPr="002C50CE">
              <w:rPr>
                <w:rFonts w:ascii="HG丸ｺﾞｼｯｸM-PRO" w:eastAsia="HG丸ｺﾞｼｯｸM-PRO" w:hAnsi="HG丸ｺﾞｼｯｸM-PRO" w:hint="eastAsia"/>
              </w:rPr>
              <w:t>頻度</w:t>
            </w:r>
          </w:p>
        </w:tc>
      </w:tr>
      <w:tr w:rsidR="002C50CE" w:rsidRPr="002C50CE" w:rsidTr="002C50CE">
        <w:tc>
          <w:tcPr>
            <w:tcW w:w="3672" w:type="dxa"/>
            <w:tcBorders>
              <w:bottom w:val="dashSmallGap" w:sz="4" w:space="0" w:color="auto"/>
            </w:tcBorders>
          </w:tcPr>
          <w:p w:rsidR="002C50CE" w:rsidRPr="002C50CE" w:rsidRDefault="002C50CE" w:rsidP="00564C0E">
            <w:pPr>
              <w:rPr>
                <w:rFonts w:ascii="HG丸ｺﾞｼｯｸM-PRO" w:eastAsia="HG丸ｺﾞｼｯｸM-PRO" w:hAnsi="HG丸ｺﾞｼｯｸM-PRO"/>
              </w:rPr>
            </w:pPr>
            <w:r w:rsidRPr="002C50CE">
              <w:rPr>
                <w:rFonts w:ascii="HG丸ｺﾞｼｯｸM-PRO" w:eastAsia="HG丸ｺﾞｼｯｸM-PRO" w:hAnsi="HG丸ｺﾞｼｯｸM-PRO" w:hint="eastAsia"/>
              </w:rPr>
              <w:t>＜例＞部活動（陸上競技・長距離）</w:t>
            </w:r>
          </w:p>
        </w:tc>
        <w:tc>
          <w:tcPr>
            <w:tcW w:w="1728" w:type="dxa"/>
            <w:tcBorders>
              <w:bottom w:val="dashSmallGap" w:sz="4" w:space="0" w:color="auto"/>
            </w:tcBorders>
          </w:tcPr>
          <w:p w:rsidR="002C50CE" w:rsidRPr="002C50CE" w:rsidRDefault="002C50CE" w:rsidP="002C50CE">
            <w:pPr>
              <w:jc w:val="center"/>
              <w:rPr>
                <w:rFonts w:ascii="HG丸ｺﾞｼｯｸM-PRO" w:eastAsia="HG丸ｺﾞｼｯｸM-PRO" w:hAnsi="HG丸ｺﾞｼｯｸM-PRO"/>
                <w:sz w:val="16"/>
                <w:szCs w:val="16"/>
              </w:rPr>
            </w:pPr>
            <w:r w:rsidRPr="002C50CE">
              <w:rPr>
                <w:rFonts w:ascii="HG丸ｺﾞｼｯｸM-PRO" w:eastAsia="HG丸ｺﾞｼｯｸM-PRO" w:hAnsi="HG丸ｺﾞｼｯｸM-PRO" w:hint="eastAsia"/>
                <w:sz w:val="16"/>
                <w:szCs w:val="16"/>
              </w:rPr>
              <w:t>ややきつい～きつい</w:t>
            </w:r>
          </w:p>
        </w:tc>
        <w:tc>
          <w:tcPr>
            <w:tcW w:w="1620" w:type="dxa"/>
            <w:tcBorders>
              <w:bottom w:val="dashSmallGap" w:sz="4" w:space="0" w:color="auto"/>
            </w:tcBorders>
          </w:tcPr>
          <w:p w:rsidR="002C50CE" w:rsidRPr="002C50CE" w:rsidRDefault="00CB7593" w:rsidP="002C50C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w:t>
            </w:r>
            <w:r>
              <w:rPr>
                <w:rFonts w:ascii="ＭＳ 明朝" w:eastAsia="ＭＳ 明朝" w:hAnsi="ＭＳ 明朝" w:cs="ＭＳ 明朝" w:hint="eastAsia"/>
                <w:sz w:val="18"/>
                <w:szCs w:val="18"/>
              </w:rPr>
              <w:t>km</w:t>
            </w:r>
          </w:p>
        </w:tc>
        <w:tc>
          <w:tcPr>
            <w:tcW w:w="1505" w:type="dxa"/>
            <w:tcBorders>
              <w:bottom w:val="dashSmallGap" w:sz="4" w:space="0" w:color="auto"/>
            </w:tcBorders>
          </w:tcPr>
          <w:p w:rsidR="002C50CE" w:rsidRPr="002C50CE" w:rsidRDefault="002C50CE" w:rsidP="002C50CE">
            <w:pPr>
              <w:jc w:val="center"/>
              <w:rPr>
                <w:rFonts w:ascii="HG丸ｺﾞｼｯｸM-PRO" w:eastAsia="HG丸ｺﾞｼｯｸM-PRO" w:hAnsi="HG丸ｺﾞｼｯｸM-PRO"/>
                <w:sz w:val="18"/>
                <w:szCs w:val="18"/>
              </w:rPr>
            </w:pPr>
            <w:r w:rsidRPr="002C50CE">
              <w:rPr>
                <w:rFonts w:ascii="HG丸ｺﾞｼｯｸM-PRO" w:eastAsia="HG丸ｺﾞｼｯｸM-PRO" w:hAnsi="HG丸ｺﾞｼｯｸM-PRO" w:hint="eastAsia"/>
                <w:sz w:val="18"/>
                <w:szCs w:val="18"/>
              </w:rPr>
              <w:t>5回</w:t>
            </w:r>
          </w:p>
        </w:tc>
      </w:tr>
      <w:tr w:rsidR="002C50CE" w:rsidRPr="002C50CE" w:rsidTr="002C50CE">
        <w:tc>
          <w:tcPr>
            <w:tcW w:w="3672" w:type="dxa"/>
            <w:tcBorders>
              <w:top w:val="dashSmallGap" w:sz="4" w:space="0" w:color="auto"/>
            </w:tcBorders>
          </w:tcPr>
          <w:p w:rsidR="002C50CE" w:rsidRPr="002C50CE" w:rsidRDefault="002C50CE" w:rsidP="00564C0E">
            <w:pPr>
              <w:rPr>
                <w:rFonts w:ascii="HG丸ｺﾞｼｯｸM-PRO" w:eastAsia="HG丸ｺﾞｼｯｸM-PRO" w:hAnsi="HG丸ｺﾞｼｯｸM-PRO"/>
              </w:rPr>
            </w:pPr>
          </w:p>
          <w:p w:rsidR="002C50CE" w:rsidRPr="002C50CE" w:rsidRDefault="002C50CE" w:rsidP="00564C0E">
            <w:pPr>
              <w:rPr>
                <w:rFonts w:ascii="HG丸ｺﾞｼｯｸM-PRO" w:eastAsia="HG丸ｺﾞｼｯｸM-PRO" w:hAnsi="HG丸ｺﾞｼｯｸM-PRO"/>
              </w:rPr>
            </w:pPr>
          </w:p>
          <w:p w:rsidR="002C50CE" w:rsidRPr="002C50CE" w:rsidRDefault="002C50CE" w:rsidP="00564C0E">
            <w:pPr>
              <w:rPr>
                <w:rFonts w:ascii="HG丸ｺﾞｼｯｸM-PRO" w:eastAsia="HG丸ｺﾞｼｯｸM-PRO" w:hAnsi="HG丸ｺﾞｼｯｸM-PRO"/>
              </w:rPr>
            </w:pPr>
          </w:p>
          <w:p w:rsidR="002C50CE" w:rsidRPr="002C50CE" w:rsidRDefault="002C50CE" w:rsidP="00564C0E">
            <w:pPr>
              <w:rPr>
                <w:rFonts w:ascii="HG丸ｺﾞｼｯｸM-PRO" w:eastAsia="HG丸ｺﾞｼｯｸM-PRO" w:hAnsi="HG丸ｺﾞｼｯｸM-PRO"/>
              </w:rPr>
            </w:pPr>
          </w:p>
        </w:tc>
        <w:tc>
          <w:tcPr>
            <w:tcW w:w="1728" w:type="dxa"/>
            <w:tcBorders>
              <w:top w:val="dashSmallGap" w:sz="4" w:space="0" w:color="auto"/>
            </w:tcBorders>
          </w:tcPr>
          <w:p w:rsidR="002C50CE" w:rsidRPr="002C50CE" w:rsidRDefault="002C50CE" w:rsidP="00564C0E">
            <w:pPr>
              <w:rPr>
                <w:rFonts w:ascii="HG丸ｺﾞｼｯｸM-PRO" w:eastAsia="HG丸ｺﾞｼｯｸM-PRO" w:hAnsi="HG丸ｺﾞｼｯｸM-PRO"/>
              </w:rPr>
            </w:pPr>
          </w:p>
        </w:tc>
        <w:tc>
          <w:tcPr>
            <w:tcW w:w="1620" w:type="dxa"/>
            <w:tcBorders>
              <w:top w:val="dashSmallGap" w:sz="4" w:space="0" w:color="auto"/>
            </w:tcBorders>
          </w:tcPr>
          <w:p w:rsidR="002C50CE" w:rsidRPr="002C50CE" w:rsidRDefault="002C50CE" w:rsidP="00564C0E">
            <w:pPr>
              <w:rPr>
                <w:rFonts w:ascii="HG丸ｺﾞｼｯｸM-PRO" w:eastAsia="HG丸ｺﾞｼｯｸM-PRO" w:hAnsi="HG丸ｺﾞｼｯｸM-PRO"/>
              </w:rPr>
            </w:pPr>
            <w:bookmarkStart w:id="0" w:name="_GoBack"/>
            <w:bookmarkEnd w:id="0"/>
          </w:p>
        </w:tc>
        <w:tc>
          <w:tcPr>
            <w:tcW w:w="1505" w:type="dxa"/>
            <w:tcBorders>
              <w:top w:val="dashSmallGap" w:sz="4" w:space="0" w:color="auto"/>
            </w:tcBorders>
          </w:tcPr>
          <w:p w:rsidR="002C50CE" w:rsidRPr="002C50CE" w:rsidRDefault="002C50CE" w:rsidP="00564C0E">
            <w:pPr>
              <w:rPr>
                <w:rFonts w:ascii="HG丸ｺﾞｼｯｸM-PRO" w:eastAsia="HG丸ｺﾞｼｯｸM-PRO" w:hAnsi="HG丸ｺﾞｼｯｸM-PRO"/>
              </w:rPr>
            </w:pPr>
          </w:p>
        </w:tc>
      </w:tr>
    </w:tbl>
    <w:p w:rsidR="002C50CE" w:rsidRPr="002C50CE" w:rsidRDefault="002C50CE" w:rsidP="00564C0E">
      <w:pPr>
        <w:rPr>
          <w:rFonts w:ascii="HG丸ｺﾞｼｯｸM-PRO" w:eastAsia="HG丸ｺﾞｼｯｸM-PRO" w:hAnsi="HG丸ｺﾞｼｯｸM-PRO"/>
        </w:rPr>
      </w:pPr>
      <w:r w:rsidRPr="002C50CE">
        <w:rPr>
          <w:rFonts w:ascii="HG丸ｺﾞｼｯｸM-PRO" w:eastAsia="HG丸ｺﾞｼｯｸM-PRO" w:hAnsi="HG丸ｺﾞｼｯｸM-PRO" w:hint="eastAsia"/>
        </w:rPr>
        <w:t>＊「強度」は運動中に自分が感じる強さ（きつい・気持ちいい・弱いなど）を書いてください。</w:t>
      </w:r>
    </w:p>
    <w:p w:rsidR="00A95710" w:rsidRPr="002C50CE" w:rsidRDefault="002C50CE" w:rsidP="00564C0E">
      <w:pPr>
        <w:rPr>
          <w:rFonts w:ascii="HG丸ｺﾞｼｯｸM-PRO" w:eastAsia="HG丸ｺﾞｼｯｸM-PRO" w:hAnsi="HG丸ｺﾞｼｯｸM-PRO"/>
        </w:rPr>
      </w:pPr>
      <w:r w:rsidRPr="002C50CE">
        <w:rPr>
          <w:rFonts w:ascii="HG丸ｺﾞｼｯｸM-PRO" w:eastAsia="HG丸ｺﾞｼｯｸM-PRO" w:hAnsi="HG丸ｺﾞｼｯｸM-PRO" w:hint="eastAsia"/>
        </w:rPr>
        <w:t>＊「量」は1回の運動時間、回数、走った距離などを書いてください。</w:t>
      </w:r>
    </w:p>
    <w:sectPr w:rsidR="00A95710" w:rsidRPr="002C50CE" w:rsidSect="002C50CE">
      <w:pgSz w:w="11906" w:h="16838" w:code="9"/>
      <w:pgMar w:top="1418" w:right="1418" w:bottom="1418" w:left="1418" w:header="851" w:footer="992" w:gutter="0"/>
      <w:cols w:space="425"/>
      <w:docGrid w:type="linesAndChars" w:linePitch="32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53" w:rsidRDefault="00E32753" w:rsidP="00427CA8">
      <w:r>
        <w:separator/>
      </w:r>
    </w:p>
  </w:endnote>
  <w:endnote w:type="continuationSeparator" w:id="0">
    <w:p w:rsidR="00E32753" w:rsidRDefault="00E32753" w:rsidP="0042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53" w:rsidRDefault="00E32753" w:rsidP="00427CA8">
      <w:r>
        <w:separator/>
      </w:r>
    </w:p>
  </w:footnote>
  <w:footnote w:type="continuationSeparator" w:id="0">
    <w:p w:rsidR="00E32753" w:rsidRDefault="00E32753" w:rsidP="0042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DD4"/>
    <w:multiLevelType w:val="hybridMultilevel"/>
    <w:tmpl w:val="E564CF54"/>
    <w:lvl w:ilvl="0" w:tplc="7C8229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5B0B"/>
    <w:multiLevelType w:val="hybridMultilevel"/>
    <w:tmpl w:val="3FB0A382"/>
    <w:lvl w:ilvl="0" w:tplc="309E948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C8327E8"/>
    <w:multiLevelType w:val="hybridMultilevel"/>
    <w:tmpl w:val="623273C2"/>
    <w:lvl w:ilvl="0" w:tplc="4FB4FEC6">
      <w:start w:val="1"/>
      <w:numFmt w:val="decimalFullWidth"/>
      <w:lvlText w:val="（%1）"/>
      <w:lvlJc w:val="left"/>
      <w:pPr>
        <w:ind w:left="1288" w:hanging="720"/>
      </w:pPr>
      <w:rPr>
        <w:rFonts w:asciiTheme="majorEastAsia" w:eastAsiaTheme="majorEastAsia" w:hAnsiTheme="majorEastAsia"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0F584930"/>
    <w:multiLevelType w:val="hybridMultilevel"/>
    <w:tmpl w:val="D86EB7A4"/>
    <w:lvl w:ilvl="0" w:tplc="D39ED040">
      <w:start w:val="1"/>
      <w:numFmt w:val="decimalFullWidth"/>
      <w:lvlText w:val="%1年"/>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F2DEF"/>
    <w:multiLevelType w:val="hybridMultilevel"/>
    <w:tmpl w:val="A020568E"/>
    <w:lvl w:ilvl="0" w:tplc="07407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0C6113"/>
    <w:multiLevelType w:val="hybridMultilevel"/>
    <w:tmpl w:val="B3EE3316"/>
    <w:lvl w:ilvl="0" w:tplc="FC0A9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83C01"/>
    <w:multiLevelType w:val="hybridMultilevel"/>
    <w:tmpl w:val="08667CCE"/>
    <w:lvl w:ilvl="0" w:tplc="35241F24">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7D"/>
    <w:rsid w:val="00003824"/>
    <w:rsid w:val="0000784B"/>
    <w:rsid w:val="00043955"/>
    <w:rsid w:val="0005426D"/>
    <w:rsid w:val="000B204A"/>
    <w:rsid w:val="000D4C9A"/>
    <w:rsid w:val="00155E95"/>
    <w:rsid w:val="00161D80"/>
    <w:rsid w:val="001E25A8"/>
    <w:rsid w:val="001F06A4"/>
    <w:rsid w:val="00231F9B"/>
    <w:rsid w:val="00250739"/>
    <w:rsid w:val="002A2A49"/>
    <w:rsid w:val="002C50CE"/>
    <w:rsid w:val="003225D8"/>
    <w:rsid w:val="0039396D"/>
    <w:rsid w:val="003A118B"/>
    <w:rsid w:val="003C3599"/>
    <w:rsid w:val="003F2030"/>
    <w:rsid w:val="004209BC"/>
    <w:rsid w:val="00427CA8"/>
    <w:rsid w:val="00462ABC"/>
    <w:rsid w:val="005143EB"/>
    <w:rsid w:val="00564C0E"/>
    <w:rsid w:val="00587B91"/>
    <w:rsid w:val="005F6032"/>
    <w:rsid w:val="00633DA1"/>
    <w:rsid w:val="00636373"/>
    <w:rsid w:val="0065296A"/>
    <w:rsid w:val="006559BA"/>
    <w:rsid w:val="006D6041"/>
    <w:rsid w:val="006F329A"/>
    <w:rsid w:val="00763FCF"/>
    <w:rsid w:val="007A3D7D"/>
    <w:rsid w:val="00835CEA"/>
    <w:rsid w:val="008515FD"/>
    <w:rsid w:val="0088477A"/>
    <w:rsid w:val="00885E29"/>
    <w:rsid w:val="008A1429"/>
    <w:rsid w:val="008E6139"/>
    <w:rsid w:val="009A2223"/>
    <w:rsid w:val="009B2F3A"/>
    <w:rsid w:val="00A53789"/>
    <w:rsid w:val="00A745BD"/>
    <w:rsid w:val="00A95710"/>
    <w:rsid w:val="00AC4070"/>
    <w:rsid w:val="00B11763"/>
    <w:rsid w:val="00C83404"/>
    <w:rsid w:val="00CB7593"/>
    <w:rsid w:val="00CB7DAB"/>
    <w:rsid w:val="00D364FB"/>
    <w:rsid w:val="00D62808"/>
    <w:rsid w:val="00D63C18"/>
    <w:rsid w:val="00D852B8"/>
    <w:rsid w:val="00DC59BF"/>
    <w:rsid w:val="00E022C1"/>
    <w:rsid w:val="00E32753"/>
    <w:rsid w:val="00E9167F"/>
    <w:rsid w:val="00EF4315"/>
    <w:rsid w:val="00EF58A8"/>
    <w:rsid w:val="00EF7015"/>
    <w:rsid w:val="00F345E9"/>
    <w:rsid w:val="00F3654B"/>
    <w:rsid w:val="00F51649"/>
    <w:rsid w:val="00F76D75"/>
    <w:rsid w:val="00F82EEF"/>
    <w:rsid w:val="00FB2213"/>
    <w:rsid w:val="00FB611A"/>
    <w:rsid w:val="00FC5A3F"/>
    <w:rsid w:val="00FD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2A3B871-8B25-49D9-8776-6B376511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4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7D"/>
    <w:pPr>
      <w:ind w:leftChars="400" w:left="840"/>
    </w:pPr>
  </w:style>
  <w:style w:type="paragraph" w:styleId="a4">
    <w:name w:val="Balloon Text"/>
    <w:basedOn w:val="a"/>
    <w:link w:val="a5"/>
    <w:uiPriority w:val="99"/>
    <w:semiHidden/>
    <w:unhideWhenUsed/>
    <w:rsid w:val="005143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43EB"/>
    <w:rPr>
      <w:rFonts w:asciiTheme="majorHAnsi" w:eastAsiaTheme="majorEastAsia" w:hAnsiTheme="majorHAnsi" w:cstheme="majorBidi"/>
      <w:sz w:val="18"/>
      <w:szCs w:val="18"/>
    </w:rPr>
  </w:style>
  <w:style w:type="paragraph" w:styleId="a6">
    <w:name w:val="header"/>
    <w:basedOn w:val="a"/>
    <w:link w:val="a7"/>
    <w:uiPriority w:val="99"/>
    <w:unhideWhenUsed/>
    <w:rsid w:val="00427CA8"/>
    <w:pPr>
      <w:tabs>
        <w:tab w:val="center" w:pos="4252"/>
        <w:tab w:val="right" w:pos="8504"/>
      </w:tabs>
      <w:snapToGrid w:val="0"/>
    </w:pPr>
  </w:style>
  <w:style w:type="character" w:customStyle="1" w:styleId="a7">
    <w:name w:val="ヘッダー (文字)"/>
    <w:basedOn w:val="a0"/>
    <w:link w:val="a6"/>
    <w:uiPriority w:val="99"/>
    <w:rsid w:val="00427CA8"/>
  </w:style>
  <w:style w:type="paragraph" w:styleId="a8">
    <w:name w:val="footer"/>
    <w:basedOn w:val="a"/>
    <w:link w:val="a9"/>
    <w:uiPriority w:val="99"/>
    <w:unhideWhenUsed/>
    <w:rsid w:val="00427CA8"/>
    <w:pPr>
      <w:tabs>
        <w:tab w:val="center" w:pos="4252"/>
        <w:tab w:val="right" w:pos="8504"/>
      </w:tabs>
      <w:snapToGrid w:val="0"/>
    </w:pPr>
  </w:style>
  <w:style w:type="character" w:customStyle="1" w:styleId="a9">
    <w:name w:val="フッター (文字)"/>
    <w:basedOn w:val="a0"/>
    <w:link w:val="a8"/>
    <w:uiPriority w:val="99"/>
    <w:rsid w:val="00427CA8"/>
  </w:style>
  <w:style w:type="table" w:styleId="aa">
    <w:name w:val="Table Grid"/>
    <w:basedOn w:val="a1"/>
    <w:uiPriority w:val="59"/>
    <w:rsid w:val="00D36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3</cp:revision>
  <cp:lastPrinted>2020-04-13T06:48:00Z</cp:lastPrinted>
  <dcterms:created xsi:type="dcterms:W3CDTF">2020-05-15T01:45:00Z</dcterms:created>
  <dcterms:modified xsi:type="dcterms:W3CDTF">2020-05-15T04:35:00Z</dcterms:modified>
</cp:coreProperties>
</file>