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FB88D" w14:textId="77777777" w:rsidR="002234FC" w:rsidRPr="006C247B" w:rsidRDefault="002234FC" w:rsidP="002234FC">
      <w:pPr>
        <w:spacing w:after="160" w:line="259" w:lineRule="auto"/>
        <w:jc w:val="center"/>
        <w:rPr>
          <w:rFonts w:ascii="UD デジタル 教科書体 N-B" w:eastAsia="UD デジタル 教科書体 N-B"/>
          <w:b/>
          <w:bCs/>
          <w:sz w:val="28"/>
          <w:szCs w:val="32"/>
          <w14:ligatures w14:val="standardContextual"/>
        </w:rPr>
      </w:pPr>
      <w:bookmarkStart w:id="0" w:name="_Hlk184998863"/>
      <w:r w:rsidRPr="006C247B">
        <w:rPr>
          <w:rFonts w:ascii="UD デジタル 教科書体 N-B" w:eastAsia="UD デジタル 教科書体 N-B" w:hint="eastAsia"/>
          <w:b/>
          <w:bCs/>
          <w:sz w:val="28"/>
          <w:szCs w:val="32"/>
          <w14:ligatures w14:val="standardContextual"/>
        </w:rPr>
        <w:t>第１学年　学活　略案</w:t>
      </w:r>
    </w:p>
    <w:p w14:paraId="01A79E51"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１　日時　令和　７年　　月　日（　）</w:t>
      </w:r>
    </w:p>
    <w:p w14:paraId="16713989"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２　学年・組　第１学年　</w:t>
      </w:r>
    </w:p>
    <w:p w14:paraId="10B8ECE9"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３　題材名　「おたすけグッズゲームランドへようこそ！」</w:t>
      </w:r>
    </w:p>
    <w:p w14:paraId="21657150"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４　特別活動（学級活動）</w:t>
      </w:r>
    </w:p>
    <w:p w14:paraId="4BB8D0E8" w14:textId="77777777" w:rsidR="002234FC" w:rsidRPr="006C247B" w:rsidRDefault="002234FC" w:rsidP="002234FC">
      <w:pPr>
        <w:spacing w:after="160" w:line="259" w:lineRule="auto"/>
        <w:ind w:left="440" w:hangingChars="200" w:hanging="440"/>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学級活動を通して望ましい人間関係を形成し、集団の一員として学級や学校におけるより良い生活づくりに参画し諸問題を解決しようとする自主的、実践的な態度や健全な生活態度を育てる。</w:t>
      </w:r>
    </w:p>
    <w:p w14:paraId="0C333761"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５　本時の目標　</w:t>
      </w:r>
    </w:p>
    <w:p w14:paraId="23E02D00"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・それぞれの支援グッズに慣れ親しむことができる</w:t>
      </w:r>
    </w:p>
    <w:p w14:paraId="6A2B2BA5"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・支援グッズの正しい使い方を知ることができる。</w:t>
      </w:r>
    </w:p>
    <w:p w14:paraId="15364032"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・順番や約束を守って支援グッズを使うことができる。</w:t>
      </w:r>
    </w:p>
    <w:p w14:paraId="5D497D2D" w14:textId="77777777" w:rsidR="002234FC" w:rsidRPr="006C247B" w:rsidRDefault="002234FC" w:rsidP="002234FC">
      <w:pPr>
        <w:spacing w:after="160" w:line="259" w:lineRule="auto"/>
        <w:jc w:val="righ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※支援グッズ→1年生の実態から「おたすけグッズ」という名称とする</w:t>
      </w:r>
    </w:p>
    <w:p w14:paraId="67541E55"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６　本時の展開</w:t>
      </w:r>
    </w:p>
    <w:tbl>
      <w:tblPr>
        <w:tblStyle w:val="a3"/>
        <w:tblW w:w="0" w:type="auto"/>
        <w:tblLook w:val="04A0" w:firstRow="1" w:lastRow="0" w:firstColumn="1" w:lastColumn="0" w:noHBand="0" w:noVBand="1"/>
      </w:tblPr>
      <w:tblGrid>
        <w:gridCol w:w="846"/>
        <w:gridCol w:w="7087"/>
        <w:gridCol w:w="2523"/>
      </w:tblGrid>
      <w:tr w:rsidR="002234FC" w:rsidRPr="006C247B" w14:paraId="18CAD96D" w14:textId="77777777" w:rsidTr="00346C9A">
        <w:tc>
          <w:tcPr>
            <w:tcW w:w="846" w:type="dxa"/>
            <w:shd w:val="clear" w:color="auto" w:fill="9CC2E5" w:themeFill="accent5" w:themeFillTint="99"/>
          </w:tcPr>
          <w:p w14:paraId="211C8DCE" w14:textId="77777777" w:rsidR="002234FC" w:rsidRPr="006C247B" w:rsidRDefault="002234FC" w:rsidP="00346C9A">
            <w:pPr>
              <w:spacing w:after="160" w:line="259" w:lineRule="auto"/>
              <w:jc w:val="center"/>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時間</w:t>
            </w:r>
          </w:p>
        </w:tc>
        <w:tc>
          <w:tcPr>
            <w:tcW w:w="7087" w:type="dxa"/>
            <w:shd w:val="clear" w:color="auto" w:fill="9CC2E5" w:themeFill="accent5" w:themeFillTint="99"/>
          </w:tcPr>
          <w:p w14:paraId="5F78D307" w14:textId="77777777" w:rsidR="002234FC" w:rsidRPr="006C247B" w:rsidRDefault="002234FC" w:rsidP="00346C9A">
            <w:pPr>
              <w:spacing w:after="160" w:line="259" w:lineRule="auto"/>
              <w:jc w:val="center"/>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学習活動</w:t>
            </w:r>
          </w:p>
        </w:tc>
        <w:tc>
          <w:tcPr>
            <w:tcW w:w="2523" w:type="dxa"/>
            <w:shd w:val="clear" w:color="auto" w:fill="9CC2E5" w:themeFill="accent5" w:themeFillTint="99"/>
          </w:tcPr>
          <w:p w14:paraId="3944A06A" w14:textId="77777777" w:rsidR="002234FC" w:rsidRPr="006C247B" w:rsidRDefault="002234FC" w:rsidP="00346C9A">
            <w:pPr>
              <w:spacing w:after="160" w:line="259" w:lineRule="auto"/>
              <w:jc w:val="center"/>
              <w:rPr>
                <w:rFonts w:ascii="UD デジタル 教科書体 N-B" w:eastAsia="UD デジタル 教科書体 N-B"/>
                <w:sz w:val="20"/>
                <w:szCs w:val="20"/>
                <w14:ligatures w14:val="standardContextual"/>
              </w:rPr>
            </w:pPr>
            <w:r w:rsidRPr="006C247B">
              <w:rPr>
                <w:rFonts w:ascii="UD デジタル 教科書体 N-B" w:eastAsia="UD デジタル 教科書体 N-B" w:hint="eastAsia"/>
                <w:sz w:val="20"/>
                <w:szCs w:val="20"/>
                <w14:ligatures w14:val="standardContextual"/>
              </w:rPr>
              <w:t>〇指導上の留意点★評価</w:t>
            </w:r>
          </w:p>
        </w:tc>
      </w:tr>
      <w:tr w:rsidR="002234FC" w:rsidRPr="006C247B" w14:paraId="10982D02" w14:textId="77777777" w:rsidTr="00346C9A">
        <w:tc>
          <w:tcPr>
            <w:tcW w:w="846" w:type="dxa"/>
            <w:shd w:val="clear" w:color="auto" w:fill="DEEAF6" w:themeFill="accent5" w:themeFillTint="33"/>
          </w:tcPr>
          <w:p w14:paraId="3903F90C"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8762204"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1703D96F"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５分</w:t>
            </w: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59264" behindDoc="0" locked="0" layoutInCell="1" allowOverlap="1" wp14:anchorId="6DE4092E" wp14:editId="60412438">
                      <wp:simplePos x="0" y="0"/>
                      <wp:positionH relativeFrom="column">
                        <wp:posOffset>-71755</wp:posOffset>
                      </wp:positionH>
                      <wp:positionV relativeFrom="paragraph">
                        <wp:posOffset>254000</wp:posOffset>
                      </wp:positionV>
                      <wp:extent cx="476250" cy="885825"/>
                      <wp:effectExtent l="0" t="0" r="19050" b="28575"/>
                      <wp:wrapNone/>
                      <wp:docPr id="32" name="正方形/長方形 32"/>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6571581E" w14:textId="77777777" w:rsidR="002234FC" w:rsidRPr="002202C4" w:rsidRDefault="002234FC" w:rsidP="002234FC">
                                  <w:pPr>
                                    <w:jc w:val="center"/>
                                    <w:rPr>
                                      <w:rFonts w:ascii="UD デジタル 教科書体 N-B" w:eastAsia="UD デジタル 教科書体 N-B"/>
                                      <w:color w:val="000000" w:themeColor="text1"/>
                                    </w:rPr>
                                  </w:pPr>
                                  <w:r w:rsidRPr="002202C4">
                                    <w:rPr>
                                      <w:rFonts w:ascii="UD デジタル 教科書体 N-B" w:eastAsia="UD デジタル 教科書体 N-B" w:hint="eastAsia"/>
                                      <w:color w:val="000000" w:themeColor="text1"/>
                                    </w:rPr>
                                    <w:t>導入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4092E" id="正方形/長方形 32" o:spid="_x0000_s1026" style="position:absolute;margin-left:-5.65pt;margin-top:20pt;width:37.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" fillcolor="#ff6" strokecolor="#2f528f" strokeweight="1pt">
                      <v:textbox style="layout-flow:vertical-ideographic">
                        <w:txbxContent>
                          <w:p w14:paraId="6571581E" w14:textId="77777777" w:rsidR="002234FC" w:rsidRPr="002202C4" w:rsidRDefault="002234FC" w:rsidP="002234FC">
                            <w:pPr>
                              <w:jc w:val="center"/>
                              <w:rPr>
                                <w:rFonts w:ascii="UD デジタル 教科書体 N-B" w:eastAsia="UD デジタル 教科書体 N-B"/>
                                <w:color w:val="000000" w:themeColor="text1"/>
                              </w:rPr>
                            </w:pPr>
                            <w:r w:rsidRPr="002202C4">
                              <w:rPr>
                                <w:rFonts w:ascii="UD デジタル 教科書体 N-B" w:eastAsia="UD デジタル 教科書体 N-B" w:hint="eastAsia"/>
                                <w:color w:val="000000" w:themeColor="text1"/>
                              </w:rPr>
                              <w:t>導入</w:t>
                            </w:r>
                          </w:p>
                        </w:txbxContent>
                      </v:textbox>
                    </v:rect>
                  </w:pict>
                </mc:Fallback>
              </mc:AlternateContent>
            </w:r>
          </w:p>
          <w:p w14:paraId="09B932F9"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20E51E0D"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10BE96EB"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7AB05FB4"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９：35</w:t>
            </w:r>
          </w:p>
          <w:p w14:paraId="5B546E48"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51179D97"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1205971B"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6432" behindDoc="0" locked="0" layoutInCell="1" allowOverlap="1" wp14:anchorId="3E175195" wp14:editId="1FA1A7C8">
                      <wp:simplePos x="0" y="0"/>
                      <wp:positionH relativeFrom="column">
                        <wp:posOffset>-5080</wp:posOffset>
                      </wp:positionH>
                      <wp:positionV relativeFrom="paragraph">
                        <wp:posOffset>50800</wp:posOffset>
                      </wp:positionV>
                      <wp:extent cx="6524625" cy="0"/>
                      <wp:effectExtent l="0" t="19050" r="0" b="19050"/>
                      <wp:wrapNone/>
                      <wp:docPr id="18" name="直線コネクタ 18"/>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22D9B6" id="直線コネクタ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pt" to="51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" strokecolor="#4472c4" strokeweight="2.25pt">
                      <v:stroke dashstyle="dash" joinstyle="miter"/>
                    </v:line>
                  </w:pict>
                </mc:Fallback>
              </mc:AlternateContent>
            </w: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0288" behindDoc="0" locked="0" layoutInCell="1" allowOverlap="1" wp14:anchorId="17AE77A7" wp14:editId="1B310CE6">
                      <wp:simplePos x="0" y="0"/>
                      <wp:positionH relativeFrom="column">
                        <wp:posOffset>-53975</wp:posOffset>
                      </wp:positionH>
                      <wp:positionV relativeFrom="paragraph">
                        <wp:posOffset>245110</wp:posOffset>
                      </wp:positionV>
                      <wp:extent cx="476250" cy="885825"/>
                      <wp:effectExtent l="0" t="0" r="19050" b="28575"/>
                      <wp:wrapNone/>
                      <wp:docPr id="38" name="正方形/長方形 38"/>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7FB8919D" w14:textId="77777777" w:rsidR="002234FC" w:rsidRPr="002202C4" w:rsidRDefault="002234FC" w:rsidP="002234FC">
                                  <w:pPr>
                                    <w:jc w:val="center"/>
                                    <w:rPr>
                                      <w:rFonts w:ascii="UD デジタル 教科書体 N-B" w:eastAsia="UD デジタル 教科書体 N-B"/>
                                      <w:color w:val="000000" w:themeColor="text1"/>
                                      <w:shd w:val="clear" w:color="auto" w:fill="FFFF66"/>
                                    </w:rPr>
                                  </w:pPr>
                                  <w:r w:rsidRPr="002202C4">
                                    <w:rPr>
                                      <w:rFonts w:ascii="UD デジタル 教科書体 N-B" w:eastAsia="UD デジタル 教科書体 N-B" w:hint="eastAsia"/>
                                      <w:color w:val="000000" w:themeColor="text1"/>
                                      <w:shd w:val="clear" w:color="auto" w:fill="FFFF66"/>
                                    </w:rPr>
                                    <w:t>展開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E77A7" id="正方形/長方形 38" o:spid="_x0000_s1027" style="position:absolute;margin-left:-4.25pt;margin-top:19.3pt;width:37.5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" fillcolor="#ff6" strokecolor="#2f528f" strokeweight="1pt">
                      <v:textbox style="layout-flow:vertical-ideographic">
                        <w:txbxContent>
                          <w:p w14:paraId="7FB8919D" w14:textId="77777777" w:rsidR="002234FC" w:rsidRPr="002202C4" w:rsidRDefault="002234FC" w:rsidP="002234FC">
                            <w:pPr>
                              <w:jc w:val="center"/>
                              <w:rPr>
                                <w:rFonts w:ascii="UD デジタル 教科書体 N-B" w:eastAsia="UD デジタル 教科書体 N-B"/>
                                <w:color w:val="000000" w:themeColor="text1"/>
                                <w:shd w:val="clear" w:color="auto" w:fill="FFFF66"/>
                              </w:rPr>
                            </w:pPr>
                            <w:r w:rsidRPr="002202C4">
                              <w:rPr>
                                <w:rFonts w:ascii="UD デジタル 教科書体 N-B" w:eastAsia="UD デジタル 教科書体 N-B" w:hint="eastAsia"/>
                                <w:color w:val="000000" w:themeColor="text1"/>
                                <w:shd w:val="clear" w:color="auto" w:fill="FFFF66"/>
                              </w:rPr>
                              <w:t>展開</w:t>
                            </w:r>
                          </w:p>
                        </w:txbxContent>
                      </v:textbox>
                    </v:rect>
                  </w:pict>
                </mc:Fallback>
              </mc:AlternateContent>
            </w:r>
          </w:p>
          <w:p w14:paraId="7B8293D6"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5B6E7F50"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39170298"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42CB5597"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0D9F4991"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32D5ECA2"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２５分</w:t>
            </w:r>
          </w:p>
          <w:p w14:paraId="53E3DC17"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77F4501"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188731B9"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158B5170"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1CBFF741"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0B7D299F"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7456" behindDoc="0" locked="0" layoutInCell="1" allowOverlap="1" wp14:anchorId="43C8951E" wp14:editId="010D7745">
                      <wp:simplePos x="0" y="0"/>
                      <wp:positionH relativeFrom="column">
                        <wp:posOffset>50800</wp:posOffset>
                      </wp:positionH>
                      <wp:positionV relativeFrom="paragraph">
                        <wp:posOffset>141605</wp:posOffset>
                      </wp:positionV>
                      <wp:extent cx="6524625" cy="0"/>
                      <wp:effectExtent l="0" t="19050" r="0" b="19050"/>
                      <wp:wrapNone/>
                      <wp:docPr id="19" name="直線コネクタ 19"/>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6BB54D" id="直線コネクタ 1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15pt" to="517.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" strokecolor="#4472c4" strokeweight="2.25pt">
                      <v:stroke dashstyle="dash" joinstyle="miter"/>
                    </v:line>
                  </w:pict>
                </mc:Fallback>
              </mc:AlternateContent>
            </w:r>
          </w:p>
          <w:p w14:paraId="5BB2644B"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5BE7F8A"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582FB95B"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39E6CB4D"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6120A62"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5D254165"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794A99D4"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3DFC4790"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1252285F"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74E37BCE"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56118FFC"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7ACDA404"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3E1A15C1"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09C160F6"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1312" behindDoc="0" locked="0" layoutInCell="1" allowOverlap="1" wp14:anchorId="7CA53D99" wp14:editId="6A3904E0">
                      <wp:simplePos x="0" y="0"/>
                      <wp:positionH relativeFrom="column">
                        <wp:posOffset>-25400</wp:posOffset>
                      </wp:positionH>
                      <wp:positionV relativeFrom="paragraph">
                        <wp:posOffset>45720</wp:posOffset>
                      </wp:positionV>
                      <wp:extent cx="476250" cy="885825"/>
                      <wp:effectExtent l="0" t="0" r="19050" b="28575"/>
                      <wp:wrapNone/>
                      <wp:docPr id="45" name="正方形/長方形 45"/>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1BD20BB4" w14:textId="77777777" w:rsidR="002234FC" w:rsidRPr="002202C4" w:rsidRDefault="002234FC" w:rsidP="002234FC">
                                  <w:pPr>
                                    <w:jc w:val="center"/>
                                    <w:rPr>
                                      <w:rFonts w:ascii="UD デジタル 教科書体 N-B" w:eastAsia="UD デジタル 教科書体 N-B"/>
                                      <w:color w:val="000000" w:themeColor="text1"/>
                                      <w:shd w:val="clear" w:color="auto" w:fill="FFFF66"/>
                                    </w:rPr>
                                  </w:pPr>
                                  <w:r w:rsidRPr="002202C4">
                                    <w:rPr>
                                      <w:rFonts w:ascii="UD デジタル 教科書体 N-B" w:eastAsia="UD デジタル 教科書体 N-B" w:hint="eastAsia"/>
                                      <w:color w:val="000000" w:themeColor="text1"/>
                                      <w:shd w:val="clear" w:color="auto" w:fill="FFFF66"/>
                                    </w:rPr>
                                    <w:t>まとめ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53D99" id="正方形/長方形 45" o:spid="_x0000_s1028" style="position:absolute;margin-left:-2pt;margin-top:3.6pt;width:37.5pt;height:6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" fillcolor="#ff6" strokecolor="#2f528f" strokeweight="1pt">
                      <v:textbox style="layout-flow:vertical-ideographic">
                        <w:txbxContent>
                          <w:p w14:paraId="1BD20BB4" w14:textId="77777777" w:rsidR="002234FC" w:rsidRPr="002202C4" w:rsidRDefault="002234FC" w:rsidP="002234FC">
                            <w:pPr>
                              <w:jc w:val="center"/>
                              <w:rPr>
                                <w:rFonts w:ascii="UD デジタル 教科書体 N-B" w:eastAsia="UD デジタル 教科書体 N-B"/>
                                <w:color w:val="000000" w:themeColor="text1"/>
                                <w:shd w:val="clear" w:color="auto" w:fill="FFFF66"/>
                              </w:rPr>
                            </w:pPr>
                            <w:r w:rsidRPr="002202C4">
                              <w:rPr>
                                <w:rFonts w:ascii="UD デジタル 教科書体 N-B" w:eastAsia="UD デジタル 教科書体 N-B" w:hint="eastAsia"/>
                                <w:color w:val="000000" w:themeColor="text1"/>
                                <w:shd w:val="clear" w:color="auto" w:fill="FFFF66"/>
                              </w:rPr>
                              <w:t>まとめ</w:t>
                            </w:r>
                          </w:p>
                        </w:txbxContent>
                      </v:textbox>
                    </v:rect>
                  </w:pict>
                </mc:Fallback>
              </mc:AlternateContent>
            </w:r>
          </w:p>
          <w:p w14:paraId="5AB17AA8"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5BB6F32"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2A5CE25"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0DE23A62" w14:textId="77777777" w:rsidR="002234FC" w:rsidRPr="006C247B" w:rsidRDefault="002234FC" w:rsidP="00346C9A">
            <w:pPr>
              <w:spacing w:after="160" w:line="259" w:lineRule="auto"/>
              <w:jc w:val="left"/>
              <w:rPr>
                <w:rFonts w:ascii="UD デジタル 教科書体 N-B" w:eastAsia="UD デジタル 教科書体 N-B"/>
                <w:sz w:val="22"/>
                <w:szCs w:val="21"/>
                <w14:ligatures w14:val="standardContextual"/>
              </w:rPr>
            </w:pPr>
            <w:r w:rsidRPr="006C247B">
              <w:rPr>
                <w:rFonts w:ascii="UD デジタル 教科書体 N-B" w:eastAsia="UD デジタル 教科書体 N-B" w:hint="eastAsia"/>
                <w:sz w:val="22"/>
                <w:szCs w:val="21"/>
                <w14:ligatures w14:val="standardContextual"/>
              </w:rPr>
              <w:lastRenderedPageBreak/>
              <w:t>１０分</w:t>
            </w:r>
          </w:p>
        </w:tc>
        <w:tc>
          <w:tcPr>
            <w:tcW w:w="7087" w:type="dxa"/>
            <w:shd w:val="clear" w:color="auto" w:fill="DEEAF6" w:themeFill="accent5" w:themeFillTint="33"/>
          </w:tcPr>
          <w:p w14:paraId="3AE68C61"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あらかじめ前に8席用意しておく</w:t>
            </w:r>
          </w:p>
          <w:p w14:paraId="39A449B8"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１　３つのおたすけグッズの使い方を提示する（5分）</w:t>
            </w:r>
          </w:p>
          <w:p w14:paraId="6EACE192"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noProof/>
                <w:sz w:val="22"/>
                <w:szCs w:val="24"/>
                <w14:ligatures w14:val="standardContextual"/>
              </w:rPr>
              <mc:AlternateContent>
                <mc:Choice Requires="wps">
                  <w:drawing>
                    <wp:anchor distT="0" distB="0" distL="114300" distR="114300" simplePos="0" relativeHeight="251663360" behindDoc="0" locked="0" layoutInCell="1" allowOverlap="1" wp14:anchorId="287CF924" wp14:editId="5D6EA5E7">
                      <wp:simplePos x="0" y="0"/>
                      <wp:positionH relativeFrom="column">
                        <wp:posOffset>1451257</wp:posOffset>
                      </wp:positionH>
                      <wp:positionV relativeFrom="paragraph">
                        <wp:posOffset>68933</wp:posOffset>
                      </wp:positionV>
                      <wp:extent cx="1456055" cy="733425"/>
                      <wp:effectExtent l="0" t="0" r="10795" b="28575"/>
                      <wp:wrapNone/>
                      <wp:docPr id="54" name="正方形/長方形 54"/>
                      <wp:cNvGraphicFramePr/>
                      <a:graphic xmlns:a="http://schemas.openxmlformats.org/drawingml/2006/main">
                        <a:graphicData uri="http://schemas.microsoft.com/office/word/2010/wordprocessingShape">
                          <wps:wsp>
                            <wps:cNvSpPr/>
                            <wps:spPr>
                              <a:xfrm>
                                <a:off x="0" y="0"/>
                                <a:ext cx="1456055" cy="733425"/>
                              </a:xfrm>
                              <a:prstGeom prst="rect">
                                <a:avLst/>
                              </a:prstGeom>
                              <a:noFill/>
                              <a:ln w="12700" cap="flat" cmpd="sng" algn="ctr">
                                <a:solidFill>
                                  <a:srgbClr val="4472C4">
                                    <a:shade val="50000"/>
                                  </a:srgbClr>
                                </a:solidFill>
                                <a:prstDash val="solid"/>
                                <a:miter lim="800000"/>
                              </a:ln>
                              <a:effectLst/>
                            </wps:spPr>
                            <wps:txbx>
                              <w:txbxContent>
                                <w:p w14:paraId="7B8DD0CA" w14:textId="77777777" w:rsidR="002234FC" w:rsidRPr="002202C4" w:rsidRDefault="002234FC" w:rsidP="002234FC">
                                  <w:pPr>
                                    <w:jc w:val="center"/>
                                    <w:rPr>
                                      <w:rFonts w:ascii="UD デジタル 教科書体 N-B" w:eastAsia="UD デジタル 教科書体 N-B"/>
                                    </w:rPr>
                                  </w:pPr>
                                  <w:r w:rsidRPr="002202C4">
                                    <w:rPr>
                                      <w:rFonts w:ascii="UD デジタル 教科書体 N-B" w:eastAsia="UD デジタル 教科書体 N-B" w:hint="eastAsia"/>
                                    </w:rPr>
                                    <w:t>バランスクッション</w:t>
                                  </w:r>
                                </w:p>
                                <w:p w14:paraId="0A8FDE5B" w14:textId="77777777" w:rsidR="002234FC" w:rsidRPr="002202C4" w:rsidRDefault="002234FC" w:rsidP="002234FC">
                                  <w:pPr>
                                    <w:jc w:val="center"/>
                                    <w:rPr>
                                      <w:rFonts w:ascii="UD デジタル 教科書体 N-B" w:eastAsia="UD デジタル 教科書体 N-B"/>
                                    </w:rPr>
                                  </w:pPr>
                                  <w:r w:rsidRPr="002202C4">
                                    <w:rPr>
                                      <w:rFonts w:ascii="UD デジタル 教科書体 N-B" w:eastAsia="UD デジタル 教科書体 N-B" w:hint="eastAsia"/>
                                    </w:rPr>
                                    <w:t>しせい・座り心地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CF924" id="正方形/長方形 54" o:spid="_x0000_s1029" style="position:absolute;margin-left:114.25pt;margin-top:5.45pt;width:114.6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" filled="f" strokecolor="#2f528f" strokeweight="1pt">
                      <v:textbox>
                        <w:txbxContent>
                          <w:p w14:paraId="7B8DD0CA" w14:textId="77777777" w:rsidR="002234FC" w:rsidRPr="002202C4" w:rsidRDefault="002234FC" w:rsidP="002234FC">
                            <w:pPr>
                              <w:jc w:val="center"/>
                              <w:rPr>
                                <w:rFonts w:ascii="UD デジタル 教科書体 N-B" w:eastAsia="UD デジタル 教科書体 N-B"/>
                              </w:rPr>
                            </w:pPr>
                            <w:r w:rsidRPr="002202C4">
                              <w:rPr>
                                <w:rFonts w:ascii="UD デジタル 教科書体 N-B" w:eastAsia="UD デジタル 教科書体 N-B" w:hint="eastAsia"/>
                              </w:rPr>
                              <w:t>バランスクッション</w:t>
                            </w:r>
                          </w:p>
                          <w:p w14:paraId="0A8FDE5B" w14:textId="77777777" w:rsidR="002234FC" w:rsidRPr="002202C4" w:rsidRDefault="002234FC" w:rsidP="002234FC">
                            <w:pPr>
                              <w:jc w:val="center"/>
                              <w:rPr>
                                <w:rFonts w:ascii="UD デジタル 教科書体 N-B" w:eastAsia="UD デジタル 教科書体 N-B"/>
                              </w:rPr>
                            </w:pPr>
                            <w:r w:rsidRPr="002202C4">
                              <w:rPr>
                                <w:rFonts w:ascii="UD デジタル 教科書体 N-B" w:eastAsia="UD デジタル 教科書体 N-B" w:hint="eastAsia"/>
                              </w:rPr>
                              <w:t>しせい・座り心地</w:t>
                            </w:r>
                          </w:p>
                        </w:txbxContent>
                      </v:textbox>
                    </v:rect>
                  </w:pict>
                </mc:Fallback>
              </mc:AlternateContent>
            </w:r>
            <w:r w:rsidRPr="006C247B">
              <w:rPr>
                <w:rFonts w:ascii="UD デジタル 教科書体 N-B" w:eastAsia="UD デジタル 教科書体 N-B" w:hint="eastAsia"/>
                <w:b/>
                <w:bCs/>
                <w:noProof/>
                <w:sz w:val="22"/>
                <w:szCs w:val="24"/>
                <w14:ligatures w14:val="standardContextual"/>
              </w:rPr>
              <mc:AlternateContent>
                <mc:Choice Requires="wps">
                  <w:drawing>
                    <wp:anchor distT="0" distB="0" distL="114300" distR="114300" simplePos="0" relativeHeight="251662336" behindDoc="0" locked="0" layoutInCell="1" allowOverlap="1" wp14:anchorId="78DF8839" wp14:editId="3279F5D5">
                      <wp:simplePos x="0" y="0"/>
                      <wp:positionH relativeFrom="column">
                        <wp:posOffset>85302</wp:posOffset>
                      </wp:positionH>
                      <wp:positionV relativeFrom="paragraph">
                        <wp:posOffset>68933</wp:posOffset>
                      </wp:positionV>
                      <wp:extent cx="1307465" cy="733778"/>
                      <wp:effectExtent l="0" t="0" r="26035" b="28575"/>
                      <wp:wrapNone/>
                      <wp:docPr id="1044" name="正方形/長方形 1044"/>
                      <wp:cNvGraphicFramePr/>
                      <a:graphic xmlns:a="http://schemas.openxmlformats.org/drawingml/2006/main">
                        <a:graphicData uri="http://schemas.microsoft.com/office/word/2010/wordprocessingShape">
                          <wps:wsp>
                            <wps:cNvSpPr/>
                            <wps:spPr>
                              <a:xfrm>
                                <a:off x="0" y="0"/>
                                <a:ext cx="1307465" cy="733778"/>
                              </a:xfrm>
                              <a:prstGeom prst="rect">
                                <a:avLst/>
                              </a:prstGeom>
                              <a:noFill/>
                              <a:ln w="12700" cap="flat" cmpd="sng" algn="ctr">
                                <a:solidFill>
                                  <a:srgbClr val="4472C4">
                                    <a:shade val="50000"/>
                                  </a:srgbClr>
                                </a:solidFill>
                                <a:prstDash val="solid"/>
                                <a:miter lim="800000"/>
                              </a:ln>
                              <a:effectLst/>
                            </wps:spPr>
                            <wps:txbx>
                              <w:txbxContent>
                                <w:p w14:paraId="008B62DC" w14:textId="77777777" w:rsidR="002234FC" w:rsidRPr="002202C4" w:rsidRDefault="002234FC" w:rsidP="002234FC">
                                  <w:pPr>
                                    <w:jc w:val="center"/>
                                    <w:rPr>
                                      <w:rFonts w:ascii="UD デジタル 教科書体 N-B" w:eastAsia="UD デジタル 教科書体 N-B"/>
                                      <w:color w:val="0D0D0D" w:themeColor="text1" w:themeTint="F2"/>
                                    </w:rPr>
                                  </w:pPr>
                                  <w:r w:rsidRPr="002202C4">
                                    <w:rPr>
                                      <w:rFonts w:ascii="UD デジタル 教科書体 N-B" w:eastAsia="UD デジタル 教科書体 N-B" w:hint="eastAsia"/>
                                      <w:color w:val="0D0D0D" w:themeColor="text1" w:themeTint="F2"/>
                                    </w:rPr>
                                    <w:t>イヤーマフ</w:t>
                                  </w:r>
                                </w:p>
                                <w:p w14:paraId="7E5C3F40" w14:textId="77777777" w:rsidR="002234FC" w:rsidRPr="002202C4" w:rsidRDefault="002234FC" w:rsidP="002234FC">
                                  <w:pPr>
                                    <w:jc w:val="center"/>
                                    <w:rPr>
                                      <w:rFonts w:ascii="UD デジタル 教科書体 N-B" w:eastAsia="UD デジタル 教科書体 N-B"/>
                                      <w:color w:val="0D0D0D" w:themeColor="text1" w:themeTint="F2"/>
                                    </w:rPr>
                                  </w:pPr>
                                  <w:r w:rsidRPr="002202C4">
                                    <w:rPr>
                                      <w:rFonts w:ascii="UD デジタル 教科書体 N-B" w:eastAsia="UD デジタル 教科書体 N-B" w:hint="eastAsia"/>
                                      <w:color w:val="0D0D0D" w:themeColor="text1" w:themeTint="F2"/>
                                    </w:rPr>
                                    <w:t>音をちいさく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F8839" id="正方形/長方形 1044" o:spid="_x0000_s1030" style="position:absolute;margin-left:6.7pt;margin-top:5.45pt;width:102.95pt;height:5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" filled="f" strokecolor="#2f528f" strokeweight="1pt">
                      <v:textbox>
                        <w:txbxContent>
                          <w:p w14:paraId="008B62DC" w14:textId="77777777" w:rsidR="002234FC" w:rsidRPr="002202C4" w:rsidRDefault="002234FC" w:rsidP="002234FC">
                            <w:pPr>
                              <w:jc w:val="center"/>
                              <w:rPr>
                                <w:rFonts w:ascii="UD デジタル 教科書体 N-B" w:eastAsia="UD デジタル 教科書体 N-B"/>
                                <w:color w:val="0D0D0D" w:themeColor="text1" w:themeTint="F2"/>
                              </w:rPr>
                            </w:pPr>
                            <w:r w:rsidRPr="002202C4">
                              <w:rPr>
                                <w:rFonts w:ascii="UD デジタル 教科書体 N-B" w:eastAsia="UD デジタル 教科書体 N-B" w:hint="eastAsia"/>
                                <w:color w:val="0D0D0D" w:themeColor="text1" w:themeTint="F2"/>
                              </w:rPr>
                              <w:t>イヤーマフ</w:t>
                            </w:r>
                          </w:p>
                          <w:p w14:paraId="7E5C3F40" w14:textId="77777777" w:rsidR="002234FC" w:rsidRPr="002202C4" w:rsidRDefault="002234FC" w:rsidP="002234FC">
                            <w:pPr>
                              <w:jc w:val="center"/>
                              <w:rPr>
                                <w:rFonts w:ascii="UD デジタル 教科書体 N-B" w:eastAsia="UD デジタル 教科書体 N-B"/>
                                <w:color w:val="0D0D0D" w:themeColor="text1" w:themeTint="F2"/>
                              </w:rPr>
                            </w:pPr>
                            <w:r w:rsidRPr="002202C4">
                              <w:rPr>
                                <w:rFonts w:ascii="UD デジタル 教科書体 N-B" w:eastAsia="UD デジタル 教科書体 N-B" w:hint="eastAsia"/>
                                <w:color w:val="0D0D0D" w:themeColor="text1" w:themeTint="F2"/>
                              </w:rPr>
                              <w:t>音をちいさく</w:t>
                            </w:r>
                          </w:p>
                        </w:txbxContent>
                      </v:textbox>
                    </v:rect>
                  </w:pict>
                </mc:Fallback>
              </mc:AlternateContent>
            </w:r>
          </w:p>
          <w:p w14:paraId="7956940C"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p>
          <w:p w14:paraId="097A93DD"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p>
          <w:p w14:paraId="3E87305F"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２　めあての確認</w:t>
            </w:r>
          </w:p>
          <w:p w14:paraId="635770FF"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この２つのグッズをつかってゲームをします！</w:t>
            </w:r>
          </w:p>
          <w:p w14:paraId="2C96C13A"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スライド＋実物を見せながら説明する。</w:t>
            </w:r>
          </w:p>
          <w:p w14:paraId="2E7F98B3"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4384" behindDoc="0" locked="0" layoutInCell="1" allowOverlap="1" wp14:anchorId="0BD8C16D" wp14:editId="15812C4C">
                      <wp:simplePos x="0" y="0"/>
                      <wp:positionH relativeFrom="column">
                        <wp:posOffset>38100</wp:posOffset>
                      </wp:positionH>
                      <wp:positionV relativeFrom="paragraph">
                        <wp:posOffset>24130</wp:posOffset>
                      </wp:positionV>
                      <wp:extent cx="5343525" cy="584200"/>
                      <wp:effectExtent l="19050" t="19050" r="28575" b="25400"/>
                      <wp:wrapNone/>
                      <wp:docPr id="64" name="正方形/長方形 64"/>
                      <wp:cNvGraphicFramePr/>
                      <a:graphic xmlns:a="http://schemas.openxmlformats.org/drawingml/2006/main">
                        <a:graphicData uri="http://schemas.microsoft.com/office/word/2010/wordprocessingShape">
                          <wps:wsp>
                            <wps:cNvSpPr/>
                            <wps:spPr>
                              <a:xfrm>
                                <a:off x="0" y="0"/>
                                <a:ext cx="5343525" cy="584200"/>
                              </a:xfrm>
                              <a:prstGeom prst="rect">
                                <a:avLst/>
                              </a:prstGeom>
                              <a:solidFill>
                                <a:sysClr val="window" lastClr="FFFFFF"/>
                              </a:solidFill>
                              <a:ln w="38100" cap="flat" cmpd="sng" algn="ctr">
                                <a:solidFill>
                                  <a:srgbClr val="FF0000"/>
                                </a:solidFill>
                                <a:prstDash val="solid"/>
                                <a:miter lim="800000"/>
                              </a:ln>
                              <a:effectLst/>
                            </wps:spPr>
                            <wps:txbx>
                              <w:txbxContent>
                                <w:p w14:paraId="1E0F7877" w14:textId="77777777" w:rsidR="002234FC" w:rsidRPr="002202C4" w:rsidRDefault="002234FC" w:rsidP="002234FC">
                                  <w:pPr>
                                    <w:jc w:val="center"/>
                                    <w:rPr>
                                      <w:rFonts w:ascii="UD デジタル 教科書体 N-B" w:eastAsia="UD デジタル 教科書体 N-B"/>
                                      <w:b/>
                                      <w:bCs/>
                                      <w:color w:val="0D0D0D" w:themeColor="text1" w:themeTint="F2"/>
                                      <w:sz w:val="32"/>
                                      <w:szCs w:val="32"/>
                                    </w:rPr>
                                  </w:pPr>
                                  <w:r w:rsidRPr="00916392">
                                    <w:rPr>
                                      <w:rFonts w:ascii="UD デジタル 教科書体 N-B" w:eastAsia="UD デジタル 教科書体 N-B" w:hint="eastAsia"/>
                                      <w:b/>
                                      <w:bCs/>
                                      <w:color w:val="0D0D0D" w:themeColor="text1" w:themeTint="F2"/>
                                      <w:sz w:val="32"/>
                                      <w:szCs w:val="32"/>
                                    </w:rPr>
                                    <w:t>おたすけ</w:t>
                                  </w:r>
                                  <w:r>
                                    <w:rPr>
                                      <w:rFonts w:ascii="UD デジタル 教科書体 N-B" w:eastAsia="UD デジタル 教科書体 N-B" w:hint="eastAsia"/>
                                      <w:b/>
                                      <w:bCs/>
                                      <w:color w:val="0D0D0D" w:themeColor="text1" w:themeTint="F2"/>
                                      <w:sz w:val="32"/>
                                      <w:szCs w:val="32"/>
                                    </w:rPr>
                                    <w:t>ぐっずげーむらんど</w:t>
                                  </w:r>
                                  <w:r w:rsidRPr="002202C4">
                                    <w:rPr>
                                      <w:rFonts w:ascii="UD デジタル 教科書体 N-B" w:eastAsia="UD デジタル 教科書体 N-B" w:hint="eastAsia"/>
                                      <w:b/>
                                      <w:bCs/>
                                      <w:color w:val="0D0D0D" w:themeColor="text1" w:themeTint="F2"/>
                                      <w:sz w:val="32"/>
                                      <w:szCs w:val="32"/>
                                    </w:rPr>
                                    <w:t>へようこそ！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D8C16D" id="正方形/長方形 64" o:spid="_x0000_s1031" style="position:absolute;margin-left:3pt;margin-top:1.9pt;width:420.75pt;height:4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" fillcolor="window" strokecolor="red" strokeweight="3pt">
                      <v:textbox>
                        <w:txbxContent>
                          <w:p w14:paraId="1E0F7877" w14:textId="77777777" w:rsidR="002234FC" w:rsidRPr="002202C4" w:rsidRDefault="002234FC" w:rsidP="002234FC">
                            <w:pPr>
                              <w:jc w:val="center"/>
                              <w:rPr>
                                <w:rFonts w:ascii="UD デジタル 教科書体 N-B" w:eastAsia="UD デジタル 教科書体 N-B"/>
                                <w:b/>
                                <w:bCs/>
                                <w:color w:val="0D0D0D" w:themeColor="text1" w:themeTint="F2"/>
                                <w:sz w:val="32"/>
                                <w:szCs w:val="32"/>
                              </w:rPr>
                            </w:pPr>
                            <w:r w:rsidRPr="00916392">
                              <w:rPr>
                                <w:rFonts w:ascii="UD デジタル 教科書体 N-B" w:eastAsia="UD デジタル 教科書体 N-B" w:hint="eastAsia"/>
                                <w:b/>
                                <w:bCs/>
                                <w:color w:val="0D0D0D" w:themeColor="text1" w:themeTint="F2"/>
                                <w:sz w:val="32"/>
                                <w:szCs w:val="32"/>
                              </w:rPr>
                              <w:t>おたすけ</w:t>
                            </w:r>
                            <w:r>
                              <w:rPr>
                                <w:rFonts w:ascii="UD デジタル 教科書体 N-B" w:eastAsia="UD デジタル 教科書体 N-B" w:hint="eastAsia"/>
                                <w:b/>
                                <w:bCs/>
                                <w:color w:val="0D0D0D" w:themeColor="text1" w:themeTint="F2"/>
                                <w:sz w:val="32"/>
                                <w:szCs w:val="32"/>
                              </w:rPr>
                              <w:t>ぐっずげーむらんど</w:t>
                            </w:r>
                            <w:r w:rsidRPr="002202C4">
                              <w:rPr>
                                <w:rFonts w:ascii="UD デジタル 教科書体 N-B" w:eastAsia="UD デジタル 教科書体 N-B" w:hint="eastAsia"/>
                                <w:b/>
                                <w:bCs/>
                                <w:color w:val="0D0D0D" w:themeColor="text1" w:themeTint="F2"/>
                                <w:sz w:val="32"/>
                                <w:szCs w:val="32"/>
                              </w:rPr>
                              <w:t>へようこそ！</w:t>
                            </w:r>
                          </w:p>
                        </w:txbxContent>
                      </v:textbox>
                    </v:rect>
                  </w:pict>
                </mc:Fallback>
              </mc:AlternateContent>
            </w:r>
          </w:p>
          <w:p w14:paraId="7011E191"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p>
          <w:p w14:paraId="79077002"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p>
          <w:p w14:paraId="2D60F224"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３　イヤーマフ「音あてクイズ」（10分）</w:t>
            </w:r>
          </w:p>
          <w:p w14:paraId="7B361AD4"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実演説明</w:t>
            </w:r>
          </w:p>
          <w:p w14:paraId="65B0295B"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①各班1名ずつ前の席に座り、音やを流していく</w:t>
            </w:r>
          </w:p>
          <w:p w14:paraId="322F6918"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②イヤーマフをつけた子が「せーの」で答える</w:t>
            </w:r>
          </w:p>
          <w:p w14:paraId="5FDF79CF"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※子どもの実態に応じて一人一人にインタビュー形式で聞いても良い</w:t>
            </w:r>
          </w:p>
          <w:p w14:paraId="1B50EDF7"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イヤーマフを使った感想を共有し、板書する</w:t>
            </w:r>
          </w:p>
          <w:p w14:paraId="0AC5E890" w14:textId="77777777" w:rsidR="002234FC" w:rsidRPr="00332ADC" w:rsidRDefault="002234FC"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332ADC">
              <w:rPr>
                <w:rFonts w:ascii="UD デジタル 教科書体 N-B" w:eastAsia="UD デジタル 教科書体 N-B" w:hint="eastAsia"/>
                <w:sz w:val="22"/>
                <w:szCs w:val="24"/>
                <w:bdr w:val="single" w:sz="4" w:space="0" w:color="auto"/>
                <w14:ligatures w14:val="standardContextual"/>
              </w:rPr>
              <w:t>発問：「イヤーマフをつけて聞こえ方はどうでしたか？」</w:t>
            </w:r>
          </w:p>
          <w:p w14:paraId="657788E5" w14:textId="77777777" w:rsidR="002234F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・少し小さい</w:t>
            </w:r>
          </w:p>
          <w:p w14:paraId="35CB95F4" w14:textId="77777777" w:rsidR="002234F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・うるさくない</w:t>
            </w:r>
          </w:p>
          <w:p w14:paraId="5E448688" w14:textId="77777777" w:rsidR="002234F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・変わらなかった</w:t>
            </w:r>
          </w:p>
          <w:p w14:paraId="05EA07E5" w14:textId="77777777" w:rsidR="002234F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※児童に数名に聞いた後、板書してあるものから全体に「〇〇だった人？」等と返すことで、感じ方の違いを共有できる。</w:t>
            </w:r>
          </w:p>
          <w:p w14:paraId="7E3D92A9" w14:textId="77777777" w:rsidR="002234FC" w:rsidRPr="004C263C" w:rsidRDefault="002234FC" w:rsidP="00346C9A">
            <w:pPr>
              <w:spacing w:after="160" w:line="259" w:lineRule="auto"/>
              <w:jc w:val="left"/>
              <w:rPr>
                <w:rFonts w:ascii="UD デジタル 教科書体 N-B" w:eastAsia="UD デジタル 教科書体 N-B"/>
                <w:b/>
                <w:bCs/>
                <w:sz w:val="22"/>
                <w:szCs w:val="24"/>
                <w14:ligatures w14:val="standardContextual"/>
              </w:rPr>
            </w:pPr>
          </w:p>
          <w:p w14:paraId="1B305F9F"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４　バランスクッション「５秒バランス」（10分）</w:t>
            </w:r>
          </w:p>
          <w:p w14:paraId="29D124EA"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〇</w:t>
            </w:r>
            <w:r w:rsidRPr="006C247B">
              <w:rPr>
                <w:rFonts w:ascii="UD デジタル 教科書体 N-B" w:eastAsia="UD デジタル 教科書体 N-B" w:hint="eastAsia"/>
                <w:sz w:val="22"/>
                <w:szCs w:val="24"/>
                <w14:ligatures w14:val="standardContextual"/>
              </w:rPr>
              <w:t>実演説明</w:t>
            </w:r>
          </w:p>
          <w:p w14:paraId="5781E9CA" w14:textId="77777777" w:rsidR="002234FC" w:rsidRPr="006C247B" w:rsidRDefault="002234FC" w:rsidP="00346C9A">
            <w:pPr>
              <w:numPr>
                <w:ilvl w:val="0"/>
                <w:numId w:val="1"/>
              </w:num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授業者またはテレビに映された</w:t>
            </w:r>
            <w:r w:rsidRPr="006C247B">
              <w:rPr>
                <w:rFonts w:ascii="UD デジタル 教科書体 N-B" w:eastAsia="UD デジタル 教科書体 N-B" w:hint="eastAsia"/>
                <w:sz w:val="22"/>
                <w:szCs w:val="24"/>
                <w14:ligatures w14:val="standardContextual"/>
              </w:rPr>
              <w:t>人と同じポーズをとる</w:t>
            </w:r>
          </w:p>
          <w:p w14:paraId="2DF2E0D9" w14:textId="77777777" w:rsidR="002234FC" w:rsidRPr="006C247B" w:rsidRDefault="002234FC" w:rsidP="00346C9A">
            <w:pPr>
              <w:numPr>
                <w:ilvl w:val="0"/>
                <w:numId w:val="1"/>
              </w:num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「せーの」の合図でそっと乗り、そのポーズで５秒維持する</w:t>
            </w:r>
          </w:p>
          <w:p w14:paraId="59A89EFA" w14:textId="77777777" w:rsidR="002234FC" w:rsidRDefault="002234FC" w:rsidP="00346C9A">
            <w:pPr>
              <w:pStyle w:val="a4"/>
              <w:numPr>
                <w:ilvl w:val="0"/>
                <w:numId w:val="1"/>
              </w:numPr>
              <w:spacing w:after="160" w:line="259" w:lineRule="auto"/>
              <w:ind w:leftChars="0"/>
              <w:jc w:val="left"/>
              <w:rPr>
                <w:rFonts w:ascii="UD デジタル 教科書体 N-B" w:eastAsia="UD デジタル 教科書体 N-B"/>
                <w:sz w:val="22"/>
                <w:szCs w:val="24"/>
                <w14:ligatures w14:val="standardContextual"/>
              </w:rPr>
            </w:pPr>
            <w:r w:rsidRPr="004C263C">
              <w:rPr>
                <w:rFonts w:ascii="UD デジタル 教科書体 N-B" w:eastAsia="UD デジタル 教科書体 N-B" w:hint="eastAsia"/>
                <w:sz w:val="22"/>
                <w:szCs w:val="24"/>
                <w14:ligatures w14:val="standardContextual"/>
              </w:rPr>
              <w:t xml:space="preserve">　安全面の</w:t>
            </w:r>
            <w:r>
              <w:rPr>
                <w:rFonts w:ascii="UD デジタル 教科書体 N-B" w:eastAsia="UD デジタル 教科書体 N-B" w:hint="eastAsia"/>
                <w:sz w:val="22"/>
                <w:szCs w:val="24"/>
                <w14:ligatures w14:val="standardContextual"/>
              </w:rPr>
              <w:t>確認（スライドでやくそく確認）</w:t>
            </w:r>
          </w:p>
          <w:p w14:paraId="34E7B4DD" w14:textId="77777777" w:rsidR="002234FC" w:rsidRPr="00BA5599" w:rsidRDefault="002234FC"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〇ゲームに取り組む</w:t>
            </w:r>
          </w:p>
          <w:p w14:paraId="3812462C" w14:textId="77777777" w:rsidR="002234FC" w:rsidRPr="00332ADC" w:rsidRDefault="002234FC"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332ADC">
              <w:rPr>
                <w:rFonts w:ascii="UD デジタル 教科書体 N-B" w:eastAsia="UD デジタル 教科書体 N-B" w:hint="eastAsia"/>
                <w:sz w:val="22"/>
                <w:szCs w:val="24"/>
                <w:bdr w:val="single" w:sz="4" w:space="0" w:color="auto"/>
                <w14:ligatures w14:val="standardContextual"/>
              </w:rPr>
              <w:t>発問：「</w:t>
            </w:r>
            <w:r>
              <w:rPr>
                <w:rFonts w:ascii="UD デジタル 教科書体 N-B" w:eastAsia="UD デジタル 教科書体 N-B" w:hint="eastAsia"/>
                <w:sz w:val="22"/>
                <w:szCs w:val="24"/>
                <w:bdr w:val="single" w:sz="4" w:space="0" w:color="auto"/>
                <w14:ligatures w14:val="standardContextual"/>
              </w:rPr>
              <w:t>バランスクッションにのってみた足の感触は</w:t>
            </w:r>
            <w:r w:rsidRPr="00332ADC">
              <w:rPr>
                <w:rFonts w:ascii="UD デジタル 教科書体 N-B" w:eastAsia="UD デジタル 教科書体 N-B" w:hint="eastAsia"/>
                <w:sz w:val="22"/>
                <w:szCs w:val="24"/>
                <w:bdr w:val="single" w:sz="4" w:space="0" w:color="auto"/>
                <w14:ligatures w14:val="standardContextual"/>
              </w:rPr>
              <w:t>どうでしたか？」</w:t>
            </w:r>
          </w:p>
          <w:p w14:paraId="301ACF31" w14:textId="77777777" w:rsidR="002234FC" w:rsidRPr="004C263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・ちくちく</w:t>
            </w:r>
          </w:p>
          <w:p w14:paraId="0F8B500A" w14:textId="77777777" w:rsidR="002234F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・きもちい</w:t>
            </w:r>
          </w:p>
          <w:p w14:paraId="6E8A3CD0" w14:textId="77777777" w:rsidR="002234F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・いたかった</w:t>
            </w:r>
          </w:p>
          <w:p w14:paraId="484BE5B5" w14:textId="77777777" w:rsidR="002234F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※児童に数名に聞いた後、板書してあるものから全体に「〇〇だった人？」等と返すことで、感じ方の違いを共有できる。</w:t>
            </w:r>
          </w:p>
          <w:p w14:paraId="22B82B32" w14:textId="77777777" w:rsidR="002234FC" w:rsidRDefault="002234FC"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8480" behindDoc="0" locked="0" layoutInCell="1" allowOverlap="1" wp14:anchorId="178D0DD8" wp14:editId="1958CDB8">
                      <wp:simplePos x="0" y="0"/>
                      <wp:positionH relativeFrom="column">
                        <wp:posOffset>-610235</wp:posOffset>
                      </wp:positionH>
                      <wp:positionV relativeFrom="paragraph">
                        <wp:posOffset>112395</wp:posOffset>
                      </wp:positionV>
                      <wp:extent cx="6524625" cy="0"/>
                      <wp:effectExtent l="0" t="19050" r="0" b="19050"/>
                      <wp:wrapNone/>
                      <wp:docPr id="20" name="直線コネクタ 20"/>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CCFA8B" id="直線コネクタ 2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5pt,8.85pt" to="465.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" strokecolor="#4472c4" strokeweight="2.25pt">
                      <v:stroke dashstyle="dash" joinstyle="miter"/>
                    </v:line>
                  </w:pict>
                </mc:Fallback>
              </mc:AlternateContent>
            </w:r>
          </w:p>
          <w:p w14:paraId="0E5DD9DC" w14:textId="77777777" w:rsidR="002234FC" w:rsidRPr="006C247B" w:rsidRDefault="002234FC"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５　まとめ</w:t>
            </w:r>
          </w:p>
          <w:p w14:paraId="417B8558"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〇5・6年生では「おたすけグッズ」をどのように使っているのかの写真を見せる。</w:t>
            </w:r>
          </w:p>
          <w:p w14:paraId="3AB75231" w14:textId="77777777" w:rsidR="002234FC" w:rsidRPr="004C263C" w:rsidRDefault="002234FC"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4C263C">
              <w:rPr>
                <w:rFonts w:ascii="UD デジタル 教科書体 N-B" w:eastAsia="UD デジタル 教科書体 N-B" w:hint="eastAsia"/>
                <w:sz w:val="22"/>
                <w:szCs w:val="24"/>
                <w:bdr w:val="single" w:sz="4" w:space="0" w:color="auto"/>
                <w14:ligatures w14:val="standardContextual"/>
              </w:rPr>
              <w:t>発問：「もしイヤーマフをつけているともだちがいたらあなたはどう</w:t>
            </w:r>
            <w:r w:rsidRPr="004C263C">
              <w:rPr>
                <w:rFonts w:ascii="UD デジタル 教科書体 N-B" w:eastAsia="UD デジタル 教科書体 N-B" w:hint="eastAsia"/>
                <w:sz w:val="22"/>
                <w:szCs w:val="24"/>
                <w:bdr w:val="single" w:sz="4" w:space="0" w:color="auto"/>
                <w14:ligatures w14:val="standardContextual"/>
              </w:rPr>
              <w:lastRenderedPageBreak/>
              <w:t>しますか？」</w:t>
            </w:r>
          </w:p>
          <w:p w14:paraId="25D8F7BF"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・しずかにする。</w:t>
            </w:r>
          </w:p>
          <w:p w14:paraId="0FA51AFA"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・ともだちにどうしたの？ときく。</w:t>
            </w:r>
          </w:p>
          <w:p w14:paraId="4C08B253"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・おとをださないようにする。</w:t>
            </w:r>
          </w:p>
          <w:p w14:paraId="04ADFB43"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218CFC67" w14:textId="77777777" w:rsidR="002234FC" w:rsidRPr="004C263C" w:rsidRDefault="002234FC"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4C263C">
              <w:rPr>
                <w:rFonts w:ascii="UD デジタル 教科書体 N-B" w:eastAsia="UD デジタル 教科書体 N-B" w:hint="eastAsia"/>
                <w:sz w:val="22"/>
                <w:szCs w:val="24"/>
                <w:bdr w:val="single" w:sz="4" w:space="0" w:color="auto"/>
                <w14:ligatures w14:val="standardContextual"/>
              </w:rPr>
              <w:t>発問：「みんなは苦手な音はありますか？」</w:t>
            </w:r>
          </w:p>
          <w:p w14:paraId="38BBC4B3"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noProof/>
                <w:sz w:val="22"/>
                <w:szCs w:val="24"/>
                <w14:ligatures w14:val="standardContextual"/>
              </w:rPr>
              <mc:AlternateContent>
                <mc:Choice Requires="wps">
                  <w:drawing>
                    <wp:anchor distT="0" distB="0" distL="114300" distR="114300" simplePos="0" relativeHeight="251665408" behindDoc="0" locked="0" layoutInCell="1" allowOverlap="1" wp14:anchorId="7ED8D2CC" wp14:editId="5F1BDCD6">
                      <wp:simplePos x="0" y="0"/>
                      <wp:positionH relativeFrom="column">
                        <wp:posOffset>210185</wp:posOffset>
                      </wp:positionH>
                      <wp:positionV relativeFrom="paragraph">
                        <wp:posOffset>332105</wp:posOffset>
                      </wp:positionV>
                      <wp:extent cx="2343150" cy="847725"/>
                      <wp:effectExtent l="0" t="0" r="0" b="9525"/>
                      <wp:wrapNone/>
                      <wp:docPr id="1061" name="正方形/長方形 1061"/>
                      <wp:cNvGraphicFramePr/>
                      <a:graphic xmlns:a="http://schemas.openxmlformats.org/drawingml/2006/main">
                        <a:graphicData uri="http://schemas.microsoft.com/office/word/2010/wordprocessingShape">
                          <wps:wsp>
                            <wps:cNvSpPr/>
                            <wps:spPr>
                              <a:xfrm>
                                <a:off x="0" y="0"/>
                                <a:ext cx="2343150" cy="847725"/>
                              </a:xfrm>
                              <a:prstGeom prst="rect">
                                <a:avLst/>
                              </a:prstGeom>
                              <a:solidFill>
                                <a:sysClr val="window" lastClr="FFFFFF"/>
                              </a:solidFill>
                              <a:ln w="12700" cap="flat" cmpd="sng" algn="ctr">
                                <a:noFill/>
                                <a:prstDash val="solid"/>
                                <a:miter lim="800000"/>
                              </a:ln>
                              <a:effectLst/>
                            </wps:spPr>
                            <wps:txbx>
                              <w:txbxContent>
                                <w:p w14:paraId="102BB7E1" w14:textId="77777777" w:rsidR="002234FC" w:rsidRDefault="002234FC" w:rsidP="002234FC">
                                  <w:pPr>
                                    <w:rPr>
                                      <w:rFonts w:ascii="UD デジタル 教科書体 N-B" w:eastAsia="UD デジタル 教科書体 N-B"/>
                                    </w:rPr>
                                  </w:pPr>
                                  <w:r>
                                    <w:rPr>
                                      <w:rFonts w:ascii="UD デジタル 教科書体 N-B" w:eastAsia="UD デジタル 教科書体 N-B" w:hint="eastAsia"/>
                                    </w:rPr>
                                    <w:t>苦手な音はひとそれぞれちがう</w:t>
                                  </w:r>
                                </w:p>
                                <w:p w14:paraId="7839ED54" w14:textId="77777777" w:rsidR="002234FC" w:rsidRDefault="002234FC" w:rsidP="002234FC">
                                  <w:pPr>
                                    <w:rPr>
                                      <w:rFonts w:ascii="UD デジタル 教科書体 N-B" w:eastAsia="UD デジタル 教科書体 N-B"/>
                                    </w:rPr>
                                  </w:pPr>
                                  <w:r>
                                    <w:rPr>
                                      <w:rFonts w:ascii="UD デジタル 教科書体 N-B" w:eastAsia="UD デジタル 教科書体 N-B" w:hint="eastAsia"/>
                                    </w:rPr>
                                    <w:t>イヤーマフを使っている人がいたら</w:t>
                                  </w:r>
                                </w:p>
                                <w:p w14:paraId="6152B15D" w14:textId="77777777" w:rsidR="002234FC" w:rsidRPr="002202C4" w:rsidRDefault="002234FC" w:rsidP="002234FC">
                                  <w:pPr>
                                    <w:rPr>
                                      <w:rFonts w:ascii="UD デジタル 教科書体 N-B" w:eastAsia="UD デジタル 教科書体 N-B"/>
                                    </w:rPr>
                                  </w:pPr>
                                  <w:r>
                                    <w:rPr>
                                      <w:rFonts w:ascii="UD デジタル 教科書体 N-B" w:eastAsia="UD デジタル 教科書体 N-B" w:hint="eastAsia"/>
                                    </w:rPr>
                                    <w:t>そっとしてあげてください</w:t>
                                  </w:r>
                                </w:p>
                                <w:p w14:paraId="3C6B34BF" w14:textId="77777777" w:rsidR="002234FC" w:rsidRPr="00B152DC" w:rsidRDefault="002234FC" w:rsidP="002234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8D2CC" id="正方形/長方形 1061" o:spid="_x0000_s1032" style="position:absolute;margin-left:16.55pt;margin-top:26.15pt;width:184.5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" fillcolor="window" stroked="f" strokeweight="1pt">
                      <v:textbox>
                        <w:txbxContent>
                          <w:p w14:paraId="102BB7E1" w14:textId="77777777" w:rsidR="002234FC" w:rsidRDefault="002234FC" w:rsidP="002234FC">
                            <w:pPr>
                              <w:rPr>
                                <w:rFonts w:ascii="UD デジタル 教科書体 N-B" w:eastAsia="UD デジタル 教科書体 N-B"/>
                              </w:rPr>
                            </w:pPr>
                            <w:r>
                              <w:rPr>
                                <w:rFonts w:ascii="UD デジタル 教科書体 N-B" w:eastAsia="UD デジタル 教科書体 N-B" w:hint="eastAsia"/>
                              </w:rPr>
                              <w:t>苦手な音はひとそれぞれちがう</w:t>
                            </w:r>
                          </w:p>
                          <w:p w14:paraId="7839ED54" w14:textId="77777777" w:rsidR="002234FC" w:rsidRDefault="002234FC" w:rsidP="002234FC">
                            <w:pPr>
                              <w:rPr>
                                <w:rFonts w:ascii="UD デジタル 教科書体 N-B" w:eastAsia="UD デジタル 教科書体 N-B"/>
                              </w:rPr>
                            </w:pPr>
                            <w:r>
                              <w:rPr>
                                <w:rFonts w:ascii="UD デジタル 教科書体 N-B" w:eastAsia="UD デジタル 教科書体 N-B" w:hint="eastAsia"/>
                              </w:rPr>
                              <w:t>イヤーマフを使っている人がいたら</w:t>
                            </w:r>
                          </w:p>
                          <w:p w14:paraId="6152B15D" w14:textId="77777777" w:rsidR="002234FC" w:rsidRPr="002202C4" w:rsidRDefault="002234FC" w:rsidP="002234FC">
                            <w:pPr>
                              <w:rPr>
                                <w:rFonts w:ascii="UD デジタル 教科書体 N-B" w:eastAsia="UD デジタル 教科書体 N-B"/>
                              </w:rPr>
                            </w:pPr>
                            <w:r>
                              <w:rPr>
                                <w:rFonts w:ascii="UD デジタル 教科書体 N-B" w:eastAsia="UD デジタル 教科書体 N-B" w:hint="eastAsia"/>
                              </w:rPr>
                              <w:t>そっとしてあげてください</w:t>
                            </w:r>
                          </w:p>
                          <w:p w14:paraId="3C6B34BF" w14:textId="77777777" w:rsidR="002234FC" w:rsidRPr="00B152DC" w:rsidRDefault="002234FC" w:rsidP="002234FC"/>
                        </w:txbxContent>
                      </v:textbox>
                    </v:rect>
                  </w:pict>
                </mc:Fallback>
              </mc:AlternateContent>
            </w:r>
            <w:r w:rsidRPr="006C247B">
              <w:rPr>
                <w:rFonts w:ascii="UD デジタル 教科書体 N-B" w:eastAsia="UD デジタル 教科書体 N-B" w:hint="eastAsia"/>
                <w:sz w:val="22"/>
                <w:szCs w:val="24"/>
                <w14:ligatures w14:val="standardContextual"/>
              </w:rPr>
              <w:t>数名の児童にそれぞれの苦手な音があるかを聞く。</w:t>
            </w:r>
          </w:p>
          <w:p w14:paraId="1675D33B"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41354DDC"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34F8B914"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44E10B08"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→ぜひ、困っていることがあればおうちの人や先生に相談してください。</w:t>
            </w:r>
          </w:p>
        </w:tc>
        <w:tc>
          <w:tcPr>
            <w:tcW w:w="2523" w:type="dxa"/>
            <w:shd w:val="clear" w:color="auto" w:fill="DEEAF6" w:themeFill="accent5" w:themeFillTint="33"/>
          </w:tcPr>
          <w:p w14:paraId="087118C9"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75D0998E"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〇実物とスライドを見せながら本来の正しい使い方を説明する。</w:t>
            </w:r>
          </w:p>
          <w:p w14:paraId="5E9FC1D0"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31DB31B0"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410E00B5"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513DFC71"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520A48FA"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F9E750F"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2CFDC347" w14:textId="77777777" w:rsidR="002234FC" w:rsidRPr="00332ADC" w:rsidRDefault="002234FC" w:rsidP="00346C9A">
            <w:pPr>
              <w:spacing w:after="160" w:line="259" w:lineRule="auto"/>
              <w:jc w:val="left"/>
              <w:rPr>
                <w:rFonts w:ascii="UD デジタル 教科書体 N-B" w:eastAsia="UD デジタル 教科書体 N-B"/>
                <w:sz w:val="22"/>
                <w:szCs w:val="24"/>
                <w14:ligatures w14:val="standardContextual"/>
              </w:rPr>
            </w:pPr>
          </w:p>
          <w:p w14:paraId="1E3933F7"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138B54EA"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634541BD"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72F7DA5B"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〇実演説明が終わってから班にする</w:t>
            </w:r>
            <w:r>
              <w:rPr>
                <w:rFonts w:ascii="UD デジタル 教科書体 N-B" w:eastAsia="UD デジタル 教科書体 N-B" w:hint="eastAsia"/>
                <w:sz w:val="22"/>
                <w:szCs w:val="24"/>
                <w14:ligatures w14:val="standardContextual"/>
              </w:rPr>
              <w:t>。</w:t>
            </w:r>
          </w:p>
          <w:p w14:paraId="2980C813"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〇それぞれの班で番号を決めて本時では途中で変更しないようにする。</w:t>
            </w:r>
          </w:p>
          <w:p w14:paraId="4C8853D9"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★順番や約束を守って支援グッズを使うことができる。</w:t>
            </w:r>
          </w:p>
          <w:p w14:paraId="25058898"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6056041C"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5EE89EA8" w14:textId="77777777" w:rsidR="002234FC" w:rsidRDefault="002234FC" w:rsidP="00346C9A">
            <w:pPr>
              <w:spacing w:after="160" w:line="259" w:lineRule="auto"/>
              <w:jc w:val="left"/>
              <w:rPr>
                <w:rFonts w:ascii="UD デジタル 教科書体 N-B" w:eastAsia="UD デジタル 教科書体 N-B"/>
                <w:sz w:val="22"/>
                <w:szCs w:val="24"/>
                <w14:ligatures w14:val="standardContextual"/>
              </w:rPr>
            </w:pPr>
          </w:p>
          <w:p w14:paraId="1D1B6FDF"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409F7383"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〇安全面が確保できるように両隣の間隔をあける。</w:t>
            </w:r>
            <w:r>
              <w:rPr>
                <w:rFonts w:ascii="UD デジタル 教科書体 N-B" w:eastAsia="UD デジタル 教科書体 N-B" w:hint="eastAsia"/>
                <w:sz w:val="22"/>
                <w:szCs w:val="24"/>
                <w14:ligatures w14:val="standardContextual"/>
              </w:rPr>
              <w:t>安全な</w:t>
            </w:r>
            <w:r w:rsidRPr="006C247B">
              <w:rPr>
                <w:rFonts w:ascii="UD デジタル 教科書体 N-B" w:eastAsia="UD デジタル 教科書体 N-B" w:hint="eastAsia"/>
                <w:sz w:val="22"/>
                <w:szCs w:val="24"/>
                <w14:ligatures w14:val="standardContextual"/>
              </w:rPr>
              <w:t>乗り方や降り方を示す。</w:t>
            </w:r>
          </w:p>
          <w:p w14:paraId="401F3697"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※場の設定は教室の広さや子どもの人数等で調整する</w:t>
            </w:r>
          </w:p>
          <w:p w14:paraId="087E1C12"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9079084"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23FF7B6"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4B0EE033"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14BBF1A0"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09314C96"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4353D894"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02A8878D"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1664E146"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372304FD"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55831E1F"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〇イヤーマフを確認し</w:t>
            </w:r>
            <w:r w:rsidRPr="006C247B">
              <w:rPr>
                <w:rFonts w:ascii="UD デジタル 教科書体 N-B" w:eastAsia="UD デジタル 教科書体 N-B" w:hint="eastAsia"/>
                <w:sz w:val="22"/>
                <w:szCs w:val="24"/>
                <w14:ligatures w14:val="standardContextual"/>
              </w:rPr>
              <w:lastRenderedPageBreak/>
              <w:t>ながらまとめの話をする。</w:t>
            </w:r>
          </w:p>
          <w:p w14:paraId="22277EA7"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p w14:paraId="60329C04" w14:textId="77777777" w:rsidR="002234FC" w:rsidRPr="006C247B" w:rsidRDefault="002234FC" w:rsidP="00346C9A">
            <w:pPr>
              <w:spacing w:after="160" w:line="259" w:lineRule="auto"/>
              <w:jc w:val="left"/>
              <w:rPr>
                <w:rFonts w:ascii="UD デジタル 教科書体 N-B" w:eastAsia="UD デジタル 教科書体 N-B"/>
                <w:sz w:val="22"/>
                <w:szCs w:val="24"/>
                <w14:ligatures w14:val="standardContextual"/>
              </w:rPr>
            </w:pPr>
          </w:p>
        </w:tc>
      </w:tr>
    </w:tbl>
    <w:p w14:paraId="39035A41" w14:textId="77777777" w:rsidR="002234FC" w:rsidRPr="006C247B" w:rsidRDefault="002234FC" w:rsidP="002234FC">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必要物品：各７～８個、イヤーマフ・パーテーション・バランスクッショ</w:t>
      </w:r>
      <w:bookmarkEnd w:id="0"/>
      <w:r w:rsidRPr="006C247B">
        <w:rPr>
          <w:rFonts w:ascii="UD デジタル 教科書体 N-B" w:eastAsia="UD デジタル 教科書体 N-B" w:hint="eastAsia"/>
          <w:sz w:val="22"/>
          <w:szCs w:val="24"/>
          <w14:ligatures w14:val="standardContextual"/>
        </w:rPr>
        <w:t>ン、</w:t>
      </w:r>
      <w:r>
        <w:rPr>
          <w:rFonts w:ascii="UD デジタル 教科書体 N-B" w:eastAsia="UD デジタル 教科書体 N-B" w:hint="eastAsia"/>
          <w:sz w:val="22"/>
          <w:szCs w:val="24"/>
          <w14:ligatures w14:val="standardContextual"/>
        </w:rPr>
        <w:t>滑り止めマット６～８枚</w:t>
      </w:r>
    </w:p>
    <w:p w14:paraId="50AA2FC0" w14:textId="77777777" w:rsidR="002234FC" w:rsidRDefault="002234FC" w:rsidP="002234FC"/>
    <w:p w14:paraId="2BF6C52C" w14:textId="77777777" w:rsidR="002234FC" w:rsidRDefault="002234FC" w:rsidP="002234FC"/>
    <w:p w14:paraId="34F6FC75" w14:textId="77777777" w:rsidR="002234FC" w:rsidRDefault="002234FC" w:rsidP="002234FC"/>
    <w:p w14:paraId="023FD552" w14:textId="77777777" w:rsidR="002234FC" w:rsidRDefault="002234FC" w:rsidP="002234FC"/>
    <w:p w14:paraId="65E762D5" w14:textId="77777777" w:rsidR="002234FC" w:rsidRDefault="002234FC" w:rsidP="002234FC"/>
    <w:p w14:paraId="78C7807C" w14:textId="77777777" w:rsidR="002234FC" w:rsidRDefault="002234FC" w:rsidP="002234FC"/>
    <w:p w14:paraId="1899169A" w14:textId="77777777" w:rsidR="002234FC" w:rsidRDefault="002234FC" w:rsidP="002234FC"/>
    <w:p w14:paraId="4404C7AB" w14:textId="77777777" w:rsidR="002234FC" w:rsidRDefault="002234FC" w:rsidP="002234FC"/>
    <w:p w14:paraId="066CCE08" w14:textId="77777777" w:rsidR="002234FC" w:rsidRDefault="002234FC" w:rsidP="002234FC"/>
    <w:p w14:paraId="1728B365" w14:textId="77777777" w:rsidR="002234FC" w:rsidRDefault="002234FC" w:rsidP="002234FC"/>
    <w:p w14:paraId="0F76DCCC" w14:textId="77777777" w:rsidR="002234FC" w:rsidRDefault="002234FC" w:rsidP="002234FC"/>
    <w:p w14:paraId="5E012CF0" w14:textId="77777777" w:rsidR="002234FC" w:rsidRDefault="002234FC" w:rsidP="002234FC"/>
    <w:p w14:paraId="6E25E12E" w14:textId="77777777" w:rsidR="002234FC" w:rsidRDefault="002234FC" w:rsidP="002234FC"/>
    <w:p w14:paraId="3E3C946D" w14:textId="77777777" w:rsidR="002234FC" w:rsidRDefault="002234FC" w:rsidP="002234FC"/>
    <w:p w14:paraId="3516F709" w14:textId="77777777" w:rsidR="002234FC" w:rsidRDefault="002234FC" w:rsidP="002234FC"/>
    <w:p w14:paraId="4D0FDB27" w14:textId="77777777" w:rsidR="002234FC" w:rsidRDefault="002234FC" w:rsidP="002234FC"/>
    <w:p w14:paraId="74573A8F" w14:textId="77777777" w:rsidR="002234FC" w:rsidRDefault="002234FC" w:rsidP="002234FC"/>
    <w:p w14:paraId="516E8685" w14:textId="77777777" w:rsidR="002234FC" w:rsidRDefault="002234FC" w:rsidP="002234FC"/>
    <w:p w14:paraId="182B7EDA" w14:textId="77777777" w:rsidR="002234FC" w:rsidRDefault="002234FC" w:rsidP="002234FC"/>
    <w:p w14:paraId="57AE1F33" w14:textId="77777777" w:rsidR="002234FC" w:rsidRDefault="002234FC" w:rsidP="002234FC"/>
    <w:p w14:paraId="4DEFD599" w14:textId="77777777" w:rsidR="002234FC" w:rsidRDefault="002234FC" w:rsidP="002234FC"/>
    <w:p w14:paraId="04E221E8" w14:textId="77777777" w:rsidR="002234FC" w:rsidRDefault="002234FC" w:rsidP="002234FC"/>
    <w:p w14:paraId="65EE68F2" w14:textId="77777777" w:rsidR="00BC61A5" w:rsidRPr="002234FC" w:rsidRDefault="00BC61A5"/>
    <w:sectPr w:rsidR="00BC61A5" w:rsidRPr="002234FC" w:rsidSect="002234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EA118" w14:textId="77777777" w:rsidR="001B396B" w:rsidRDefault="001B396B" w:rsidP="001B396B">
      <w:r>
        <w:separator/>
      </w:r>
    </w:p>
  </w:endnote>
  <w:endnote w:type="continuationSeparator" w:id="0">
    <w:p w14:paraId="5329CE0F" w14:textId="77777777" w:rsidR="001B396B" w:rsidRDefault="001B396B" w:rsidP="001B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3D847" w14:textId="77777777" w:rsidR="001B396B" w:rsidRDefault="001B396B" w:rsidP="001B396B">
      <w:r>
        <w:separator/>
      </w:r>
    </w:p>
  </w:footnote>
  <w:footnote w:type="continuationSeparator" w:id="0">
    <w:p w14:paraId="56AFCAEA" w14:textId="77777777" w:rsidR="001B396B" w:rsidRDefault="001B396B" w:rsidP="001B3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1212E7"/>
    <w:multiLevelType w:val="hybridMultilevel"/>
    <w:tmpl w:val="E56C2674"/>
    <w:lvl w:ilvl="0" w:tplc="C4186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50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FC"/>
    <w:rsid w:val="001B396B"/>
    <w:rsid w:val="002234FC"/>
    <w:rsid w:val="00344BD7"/>
    <w:rsid w:val="00492216"/>
    <w:rsid w:val="006A352B"/>
    <w:rsid w:val="00AE7E27"/>
    <w:rsid w:val="00B10B40"/>
    <w:rsid w:val="00BC61A5"/>
    <w:rsid w:val="00D823B9"/>
    <w:rsid w:val="00F4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EFAD9A"/>
  <w15:chartTrackingRefBased/>
  <w15:docId w15:val="{10951AC6-7E1B-40F5-996F-A7E79629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4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3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34FC"/>
    <w:pPr>
      <w:ind w:leftChars="400" w:left="840"/>
    </w:pPr>
  </w:style>
  <w:style w:type="paragraph" w:styleId="a5">
    <w:name w:val="header"/>
    <w:basedOn w:val="a"/>
    <w:link w:val="a6"/>
    <w:uiPriority w:val="99"/>
    <w:unhideWhenUsed/>
    <w:rsid w:val="001B396B"/>
    <w:pPr>
      <w:tabs>
        <w:tab w:val="center" w:pos="4252"/>
        <w:tab w:val="right" w:pos="8504"/>
      </w:tabs>
      <w:snapToGrid w:val="0"/>
    </w:pPr>
  </w:style>
  <w:style w:type="character" w:customStyle="1" w:styleId="a6">
    <w:name w:val="ヘッダー (文字)"/>
    <w:basedOn w:val="a0"/>
    <w:link w:val="a5"/>
    <w:uiPriority w:val="99"/>
    <w:rsid w:val="001B396B"/>
  </w:style>
  <w:style w:type="paragraph" w:styleId="a7">
    <w:name w:val="footer"/>
    <w:basedOn w:val="a"/>
    <w:link w:val="a8"/>
    <w:uiPriority w:val="99"/>
    <w:unhideWhenUsed/>
    <w:rsid w:val="001B396B"/>
    <w:pPr>
      <w:tabs>
        <w:tab w:val="center" w:pos="4252"/>
        <w:tab w:val="right" w:pos="8504"/>
      </w:tabs>
      <w:snapToGrid w:val="0"/>
    </w:pPr>
  </w:style>
  <w:style w:type="character" w:customStyle="1" w:styleId="a8">
    <w:name w:val="フッター (文字)"/>
    <w:basedOn w:val="a0"/>
    <w:link w:val="a7"/>
    <w:uiPriority w:val="99"/>
    <w:rsid w:val="001B3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隼人</dc:creator>
  <cp:keywords/>
  <dc:description/>
  <cp:lastModifiedBy>三輪　和子</cp:lastModifiedBy>
  <cp:revision>2</cp:revision>
  <cp:lastPrinted>2026-02-05T02:19:00Z</cp:lastPrinted>
  <dcterms:created xsi:type="dcterms:W3CDTF">2026-02-05T02:53:00Z</dcterms:created>
  <dcterms:modified xsi:type="dcterms:W3CDTF">2026-02-05T02:53:00Z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c0080-85e4-4e52-adad-692f2b1bad6f_Enabled">
    <vt:lpwstr>true</vt:lpwstr>
  </property>
  <property fmtid="{D5CDD505-2E9C-101B-9397-08002B2CF9AE}" pid="3" name="MSIP_Label_2b3c0080-85e4-4e52-adad-692f2b1bad6f_SetDate">
    <vt:lpwstr>2026-02-05T02:20:48Z</vt:lpwstr>
  </property>
  <property fmtid="{D5CDD505-2E9C-101B-9397-08002B2CF9AE}" pid="4" name="MSIP_Label_2b3c0080-85e4-4e52-adad-692f2b1bad6f_Method">
    <vt:lpwstr>Privileged</vt:lpwstr>
  </property>
  <property fmtid="{D5CDD505-2E9C-101B-9397-08002B2CF9AE}" pid="5" name="MSIP_Label_2b3c0080-85e4-4e52-adad-692f2b1bad6f_Name">
    <vt:lpwstr>暗号化なし</vt:lpwstr>
  </property>
  <property fmtid="{D5CDD505-2E9C-101B-9397-08002B2CF9AE}" pid="6" name="MSIP_Label_2b3c0080-85e4-4e52-adad-692f2b1bad6f_SiteId">
    <vt:lpwstr>3a0b5b07-db6a-4ffa-af1b-5dde3a30edd4</vt:lpwstr>
  </property>
  <property fmtid="{D5CDD505-2E9C-101B-9397-08002B2CF9AE}" pid="7" name="MSIP_Label_2b3c0080-85e4-4e52-adad-692f2b1bad6f_ActionId">
    <vt:lpwstr>da9e33e0-6791-4a32-b342-351afd136cec</vt:lpwstr>
  </property>
  <property fmtid="{D5CDD505-2E9C-101B-9397-08002B2CF9AE}" pid="8" name="MSIP_Label_2b3c0080-85e4-4e52-adad-692f2b1bad6f_ContentBits">
    <vt:lpwstr>0</vt:lpwstr>
  </property>
</Properties>
</file>