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44A3E" w14:textId="62C50997" w:rsidR="008B4529" w:rsidRPr="00105016" w:rsidRDefault="005805A8" w:rsidP="00105016">
      <w:pPr>
        <w:rPr>
          <w:rFonts w:ascii="HG丸ｺﾞｼｯｸM-PRO" w:eastAsia="HG丸ｺﾞｼｯｸM-PRO" w:hAnsi="HG丸ｺﾞｼｯｸM-PRO"/>
          <w:b/>
          <w:bCs/>
          <w:sz w:val="44"/>
          <w:szCs w:val="44"/>
        </w:rPr>
      </w:pPr>
      <w:r>
        <w:rPr>
          <w:rFonts w:ascii="HG丸ｺﾞｼｯｸM-PRO" w:eastAsia="HG丸ｺﾞｼｯｸM-PRO" w:hAnsi="HG丸ｺﾞｼｯｸM-PRO" w:hint="eastAsia"/>
          <w:b/>
          <w:bCs/>
          <w:sz w:val="44"/>
          <w:szCs w:val="44"/>
        </w:rPr>
        <w:t>５</w:t>
      </w:r>
      <w:r w:rsidR="00CD6FC3">
        <w:rPr>
          <w:rFonts w:ascii="HG丸ｺﾞｼｯｸM-PRO" w:eastAsia="HG丸ｺﾞｼｯｸM-PRO" w:hAnsi="HG丸ｺﾞｼｯｸM-PRO" w:hint="eastAsia"/>
          <w:b/>
          <w:bCs/>
          <w:sz w:val="44"/>
          <w:szCs w:val="44"/>
        </w:rPr>
        <w:t>．</w:t>
      </w:r>
      <w:r w:rsidR="008B4529" w:rsidRPr="00105016">
        <w:rPr>
          <w:rFonts w:ascii="HG丸ｺﾞｼｯｸM-PRO" w:eastAsia="HG丸ｺﾞｼｯｸM-PRO" w:hAnsi="HG丸ｺﾞｼｯｸM-PRO" w:hint="eastAsia"/>
          <w:b/>
          <w:bCs/>
          <w:sz w:val="44"/>
          <w:szCs w:val="44"/>
        </w:rPr>
        <w:t>ユニバーサルデザインチェック表活用について</w:t>
      </w:r>
    </w:p>
    <w:p w14:paraId="301A533A" w14:textId="77777777" w:rsidR="00FE24DA" w:rsidRDefault="00FE24DA">
      <w:pPr>
        <w:rPr>
          <w:rFonts w:ascii="HG丸ｺﾞｼｯｸM-PRO" w:eastAsia="HG丸ｺﾞｼｯｸM-PRO" w:hAnsi="HG丸ｺﾞｼｯｸM-PRO"/>
        </w:rPr>
      </w:pPr>
      <w:r>
        <w:rPr>
          <w:rFonts w:ascii="HG丸ｺﾞｼｯｸM-PRO" w:eastAsia="HG丸ｺﾞｼｯｸM-PRO" w:hAnsi="HG丸ｺﾞｼｯｸM-PRO" w:hint="eastAsia"/>
        </w:rPr>
        <w:t>目的：</w:t>
      </w:r>
    </w:p>
    <w:p w14:paraId="7CF7A3BF" w14:textId="77777777" w:rsidR="008B4529" w:rsidRPr="00FE24DA" w:rsidRDefault="00FE24DA">
      <w:pPr>
        <w:rPr>
          <w:rFonts w:ascii="HG丸ｺﾞｼｯｸM-PRO" w:eastAsia="HG丸ｺﾞｼｯｸM-PRO" w:hAnsi="HG丸ｺﾞｼｯｸM-PRO"/>
          <w:bdr w:val="single" w:sz="4" w:space="0" w:color="auto"/>
        </w:rPr>
      </w:pPr>
      <w:r w:rsidRPr="00FE24DA">
        <w:rPr>
          <w:rFonts w:ascii="HG丸ｺﾞｼｯｸM-PRO" w:eastAsia="HG丸ｺﾞｼｯｸM-PRO" w:hAnsi="HG丸ｺﾞｼｯｸM-PRO" w:hint="eastAsia"/>
          <w:bdr w:val="single" w:sz="4" w:space="0" w:color="auto"/>
        </w:rPr>
        <w:t>支援教育の授業力向上</w:t>
      </w:r>
    </w:p>
    <w:p w14:paraId="4351C1C2" w14:textId="77777777" w:rsidR="00FE24DA" w:rsidRDefault="00FE24DA">
      <w:pPr>
        <w:rPr>
          <w:rFonts w:ascii="HG丸ｺﾞｼｯｸM-PRO" w:eastAsia="HG丸ｺﾞｼｯｸM-PRO" w:hAnsi="HG丸ｺﾞｼｯｸM-PRO"/>
        </w:rPr>
      </w:pPr>
      <w:r>
        <w:rPr>
          <w:rFonts w:ascii="HG丸ｺﾞｼｯｸM-PRO" w:eastAsia="HG丸ｺﾞｼｯｸM-PRO" w:hAnsi="HG丸ｺﾞｼｯｸM-PRO" w:hint="eastAsia"/>
        </w:rPr>
        <w:t>１　日常的に、ユニバーサルデザインの視点をもって授業を行うことができるようにしていく</w:t>
      </w:r>
    </w:p>
    <w:p w14:paraId="3283148E" w14:textId="6C7CB114" w:rsidR="00FE24DA" w:rsidRDefault="00FE24DA" w:rsidP="00FE24DA">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２　授業者が行なっているユニバーサルデザイン</w:t>
      </w:r>
      <w:r w:rsidR="005217FB">
        <w:rPr>
          <w:rFonts w:ascii="HG丸ｺﾞｼｯｸM-PRO" w:eastAsia="HG丸ｺﾞｼｯｸM-PRO" w:hAnsi="HG丸ｺﾞｼｯｸM-PRO" w:hint="eastAsia"/>
        </w:rPr>
        <w:t>も</w:t>
      </w:r>
      <w:r>
        <w:rPr>
          <w:rFonts w:ascii="HG丸ｺﾞｼｯｸM-PRO" w:eastAsia="HG丸ｺﾞｼｯｸM-PRO" w:hAnsi="HG丸ｺﾞｼｯｸM-PRO" w:hint="eastAsia"/>
        </w:rPr>
        <w:t>参観者が価値づけすることより、授業者自身の気</w:t>
      </w:r>
      <w:r w:rsidR="00C54389">
        <w:rPr>
          <w:rFonts w:ascii="HG丸ｺﾞｼｯｸM-PRO" w:eastAsia="HG丸ｺﾞｼｯｸM-PRO" w:hAnsi="HG丸ｺﾞｼｯｸM-PRO" w:hint="eastAsia"/>
        </w:rPr>
        <w:t>付</w:t>
      </w:r>
      <w:r>
        <w:rPr>
          <w:rFonts w:ascii="HG丸ｺﾞｼｯｸM-PRO" w:eastAsia="HG丸ｺﾞｼｯｸM-PRO" w:hAnsi="HG丸ｺﾞｼｯｸM-PRO" w:hint="eastAsia"/>
        </w:rPr>
        <w:t>きや振り返りにつなげていく</w:t>
      </w:r>
    </w:p>
    <w:p w14:paraId="69B866B2" w14:textId="77777777" w:rsidR="00FE24DA" w:rsidRDefault="00FE24DA">
      <w:pPr>
        <w:rPr>
          <w:rFonts w:ascii="HG丸ｺﾞｼｯｸM-PRO" w:eastAsia="HG丸ｺﾞｼｯｸM-PRO" w:hAnsi="HG丸ｺﾞｼｯｸM-PRO"/>
        </w:rPr>
      </w:pPr>
    </w:p>
    <w:p w14:paraId="6248B612" w14:textId="77777777" w:rsidR="008B4529" w:rsidRDefault="00FE24DA">
      <w:pPr>
        <w:rPr>
          <w:rFonts w:ascii="HG丸ｺﾞｼｯｸM-PRO" w:eastAsia="HG丸ｺﾞｼｯｸM-PRO" w:hAnsi="HG丸ｺﾞｼｯｸM-PRO"/>
        </w:rPr>
      </w:pPr>
      <w:r>
        <w:rPr>
          <w:rFonts w:ascii="HG丸ｺﾞｼｯｸM-PRO" w:eastAsia="HG丸ｺﾞｼｯｸM-PRO" w:hAnsi="HG丸ｺﾞｼｯｸM-PRO" w:hint="eastAsia"/>
        </w:rPr>
        <w:t>方法：</w:t>
      </w:r>
    </w:p>
    <w:p w14:paraId="1A7DB09A" w14:textId="4CB6F9A8" w:rsidR="00FE24DA" w:rsidRDefault="00FE24DA">
      <w:pPr>
        <w:rPr>
          <w:rFonts w:ascii="HG丸ｺﾞｼｯｸM-PRO" w:eastAsia="HG丸ｺﾞｼｯｸM-PRO" w:hAnsi="HG丸ｺﾞｼｯｸM-PRO"/>
        </w:rPr>
      </w:pPr>
      <w:r>
        <w:rPr>
          <w:rFonts w:ascii="HG丸ｺﾞｼｯｸM-PRO" w:eastAsia="HG丸ｺﾞｼｯｸM-PRO" w:hAnsi="HG丸ｺﾞｼｯｸM-PRO" w:hint="eastAsia"/>
        </w:rPr>
        <w:t>研究授業</w:t>
      </w:r>
      <w:r w:rsidR="002715D8">
        <w:rPr>
          <w:rFonts w:ascii="HG丸ｺﾞｼｯｸM-PRO" w:eastAsia="HG丸ｺﾞｼｯｸM-PRO" w:hAnsi="HG丸ｺﾞｼｯｸM-PRO" w:hint="eastAsia"/>
        </w:rPr>
        <w:t>に</w:t>
      </w:r>
      <w:r>
        <w:rPr>
          <w:rFonts w:ascii="HG丸ｺﾞｼｯｸM-PRO" w:eastAsia="HG丸ｺﾞｼｯｸM-PRO" w:hAnsi="HG丸ｺﾞｼｯｸM-PRO" w:hint="eastAsia"/>
        </w:rPr>
        <w:t>参観する</w:t>
      </w:r>
      <w:r w:rsidR="002715D8">
        <w:rPr>
          <w:rFonts w:ascii="HG丸ｺﾞｼｯｸM-PRO" w:eastAsia="HG丸ｺﾞｼｯｸM-PRO" w:hAnsi="HG丸ｺﾞｼｯｸM-PRO" w:hint="eastAsia"/>
        </w:rPr>
        <w:t>教員が</w:t>
      </w:r>
      <w:r>
        <w:rPr>
          <w:rFonts w:ascii="HG丸ｺﾞｼｯｸM-PRO" w:eastAsia="HG丸ｺﾞｼｯｸM-PRO" w:hAnsi="HG丸ｺﾞｼｯｸM-PRO" w:hint="eastAsia"/>
        </w:rPr>
        <w:t>活用する。授業者は授業の前後等にセルフチェックとして活用する</w:t>
      </w:r>
    </w:p>
    <w:p w14:paraId="62ECB22D" w14:textId="4EB580CE" w:rsidR="00FE24DA" w:rsidRDefault="00FE24DA">
      <w:pPr>
        <w:rPr>
          <w:rFonts w:ascii="HG丸ｺﾞｼｯｸM-PRO" w:eastAsia="HG丸ｺﾞｼｯｸM-PRO" w:hAnsi="HG丸ｺﾞｼｯｸM-PRO"/>
        </w:rPr>
      </w:pPr>
      <w:r>
        <w:rPr>
          <w:rFonts w:ascii="HG丸ｺﾞｼｯｸM-PRO" w:eastAsia="HG丸ｺﾞｼｯｸM-PRO" w:hAnsi="HG丸ｺﾞｼｯｸM-PRO" w:hint="eastAsia"/>
        </w:rPr>
        <w:t>チェックしたものは授業後の</w:t>
      </w:r>
      <w:r w:rsidR="00C54389">
        <w:rPr>
          <w:rFonts w:ascii="HG丸ｺﾞｼｯｸM-PRO" w:eastAsia="HG丸ｺﾞｼｯｸM-PRO" w:hAnsi="HG丸ｺﾞｼｯｸM-PRO" w:hint="eastAsia"/>
        </w:rPr>
        <w:t>全体</w:t>
      </w:r>
      <w:r>
        <w:rPr>
          <w:rFonts w:ascii="HG丸ｺﾞｼｯｸM-PRO" w:eastAsia="HG丸ｺﾞｼｯｸM-PRO" w:hAnsi="HG丸ｺﾞｼｯｸM-PRO" w:hint="eastAsia"/>
        </w:rPr>
        <w:t>会での活用や授業者に渡す</w:t>
      </w:r>
    </w:p>
    <w:p w14:paraId="2D7C44F6" w14:textId="77777777" w:rsidR="00FE24DA" w:rsidRDefault="00FE24DA">
      <w:pPr>
        <w:rPr>
          <w:rFonts w:ascii="HG丸ｺﾞｼｯｸM-PRO" w:eastAsia="HG丸ｺﾞｼｯｸM-PRO" w:hAnsi="HG丸ｺﾞｼｯｸM-PRO"/>
        </w:rPr>
      </w:pPr>
    </w:p>
    <w:p w14:paraId="136E5854" w14:textId="77777777" w:rsidR="00FE24DA" w:rsidRDefault="00FE24DA">
      <w:pPr>
        <w:rPr>
          <w:rFonts w:ascii="HG丸ｺﾞｼｯｸM-PRO" w:eastAsia="HG丸ｺﾞｼｯｸM-PRO" w:hAnsi="HG丸ｺﾞｼｯｸM-PRO"/>
        </w:rPr>
      </w:pPr>
      <w:r>
        <w:rPr>
          <w:rFonts w:ascii="HG丸ｺﾞｼｯｸM-PRO" w:eastAsia="HG丸ｺﾞｼｯｸM-PRO" w:hAnsi="HG丸ｺﾞｼｯｸM-PRO" w:hint="eastAsia"/>
        </w:rPr>
        <w:t>ユニバーサルデザインチェック表</w:t>
      </w:r>
    </w:p>
    <w:p w14:paraId="0B3F4285" w14:textId="5E40AEE3" w:rsidR="001640C4" w:rsidRPr="00FE24DA" w:rsidRDefault="001640C4">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5217F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（レ）</w:t>
      </w:r>
    </w:p>
    <w:tbl>
      <w:tblPr>
        <w:tblStyle w:val="a3"/>
        <w:tblW w:w="10627" w:type="dxa"/>
        <w:tblLook w:val="04A0" w:firstRow="1" w:lastRow="0" w:firstColumn="1" w:lastColumn="0" w:noHBand="0" w:noVBand="1"/>
      </w:tblPr>
      <w:tblGrid>
        <w:gridCol w:w="2254"/>
        <w:gridCol w:w="2136"/>
        <w:gridCol w:w="5386"/>
        <w:gridCol w:w="851"/>
      </w:tblGrid>
      <w:tr w:rsidR="00FE24DA" w:rsidRPr="00FE24DA" w14:paraId="0ED26980" w14:textId="77777777" w:rsidTr="00CF0B29">
        <w:tc>
          <w:tcPr>
            <w:tcW w:w="2254" w:type="dxa"/>
            <w:vMerge w:val="restart"/>
          </w:tcPr>
          <w:p w14:paraId="14E79E0B" w14:textId="05E769EB" w:rsidR="00FE24DA" w:rsidRPr="00FE24DA" w:rsidRDefault="00FE24DA">
            <w:pPr>
              <w:rPr>
                <w:rFonts w:ascii="HG丸ｺﾞｼｯｸM-PRO" w:eastAsia="HG丸ｺﾞｼｯｸM-PRO" w:hAnsi="HG丸ｺﾞｼｯｸM-PRO"/>
              </w:rPr>
            </w:pPr>
            <w:r w:rsidRPr="00FE24DA">
              <w:rPr>
                <w:rFonts w:ascii="HG丸ｺﾞｼｯｸM-PRO" w:eastAsia="HG丸ｺﾞｼｯｸM-PRO" w:hAnsi="HG丸ｺﾞｼｯｸM-PRO" w:hint="eastAsia"/>
              </w:rPr>
              <w:t>活動</w:t>
            </w:r>
          </w:p>
        </w:tc>
        <w:tc>
          <w:tcPr>
            <w:tcW w:w="2136" w:type="dxa"/>
            <w:vMerge w:val="restart"/>
          </w:tcPr>
          <w:p w14:paraId="14A6C88B" w14:textId="77777777" w:rsidR="00FE24DA" w:rsidRPr="00FE24DA" w:rsidRDefault="00FE24DA">
            <w:pPr>
              <w:rPr>
                <w:rFonts w:ascii="HG丸ｺﾞｼｯｸM-PRO" w:eastAsia="HG丸ｺﾞｼｯｸM-PRO" w:hAnsi="HG丸ｺﾞｼｯｸM-PRO"/>
              </w:rPr>
            </w:pPr>
            <w:r w:rsidRPr="00FE24DA">
              <w:rPr>
                <w:rFonts w:ascii="HG丸ｺﾞｼｯｸM-PRO" w:eastAsia="HG丸ｺﾞｼｯｸM-PRO" w:hAnsi="HG丸ｺﾞｼｯｸM-PRO" w:hint="eastAsia"/>
              </w:rPr>
              <w:t>時間の構造化</w:t>
            </w:r>
          </w:p>
        </w:tc>
        <w:tc>
          <w:tcPr>
            <w:tcW w:w="5386" w:type="dxa"/>
          </w:tcPr>
          <w:p w14:paraId="5D6826FB" w14:textId="77777777" w:rsidR="00FE24DA" w:rsidRPr="00FE24DA" w:rsidRDefault="00FE24DA">
            <w:pPr>
              <w:rPr>
                <w:rFonts w:ascii="HG丸ｺﾞｼｯｸM-PRO" w:eastAsia="HG丸ｺﾞｼｯｸM-PRO" w:hAnsi="HG丸ｺﾞｼｯｸM-PRO"/>
              </w:rPr>
            </w:pPr>
            <w:r>
              <w:rPr>
                <w:rFonts w:ascii="HG丸ｺﾞｼｯｸM-PRO" w:eastAsia="HG丸ｺﾞｼｯｸM-PRO" w:hAnsi="HG丸ｺﾞｼｯｸM-PRO" w:hint="eastAsia"/>
              </w:rPr>
              <w:t>本時の流れを視覚的に示している</w:t>
            </w:r>
          </w:p>
        </w:tc>
        <w:tc>
          <w:tcPr>
            <w:tcW w:w="851" w:type="dxa"/>
            <w:vAlign w:val="center"/>
          </w:tcPr>
          <w:p w14:paraId="7FAC44A5" w14:textId="77777777" w:rsidR="00FE24DA" w:rsidRPr="001640C4" w:rsidRDefault="00FE24DA" w:rsidP="001640C4">
            <w:pPr>
              <w:jc w:val="center"/>
              <w:rPr>
                <w:rFonts w:ascii="HG丸ｺﾞｼｯｸM-PRO" w:eastAsia="HG丸ｺﾞｼｯｸM-PRO" w:hAnsi="HG丸ｺﾞｼｯｸM-PRO"/>
              </w:rPr>
            </w:pPr>
          </w:p>
        </w:tc>
      </w:tr>
      <w:tr w:rsidR="00FE24DA" w:rsidRPr="00FE24DA" w14:paraId="5F11BC6D" w14:textId="77777777" w:rsidTr="00CF0B29">
        <w:tc>
          <w:tcPr>
            <w:tcW w:w="2254" w:type="dxa"/>
            <w:vMerge/>
          </w:tcPr>
          <w:p w14:paraId="39261B35" w14:textId="77777777" w:rsidR="00FE24DA" w:rsidRPr="00FE24DA" w:rsidRDefault="00FE24DA">
            <w:pPr>
              <w:rPr>
                <w:rFonts w:ascii="HG丸ｺﾞｼｯｸM-PRO" w:eastAsia="HG丸ｺﾞｼｯｸM-PRO" w:hAnsi="HG丸ｺﾞｼｯｸM-PRO"/>
              </w:rPr>
            </w:pPr>
          </w:p>
        </w:tc>
        <w:tc>
          <w:tcPr>
            <w:tcW w:w="2136" w:type="dxa"/>
            <w:vMerge/>
          </w:tcPr>
          <w:p w14:paraId="05EE9394" w14:textId="77777777" w:rsidR="00FE24DA" w:rsidRPr="00FE24DA" w:rsidRDefault="00FE24DA">
            <w:pPr>
              <w:rPr>
                <w:rFonts w:ascii="HG丸ｺﾞｼｯｸM-PRO" w:eastAsia="HG丸ｺﾞｼｯｸM-PRO" w:hAnsi="HG丸ｺﾞｼｯｸM-PRO"/>
              </w:rPr>
            </w:pPr>
          </w:p>
        </w:tc>
        <w:tc>
          <w:tcPr>
            <w:tcW w:w="5386" w:type="dxa"/>
          </w:tcPr>
          <w:p w14:paraId="2CA047A5" w14:textId="77777777" w:rsidR="00FE24DA" w:rsidRDefault="00FE24DA">
            <w:pPr>
              <w:rPr>
                <w:rFonts w:ascii="HG丸ｺﾞｼｯｸM-PRO" w:eastAsia="HG丸ｺﾞｼｯｸM-PRO" w:hAnsi="HG丸ｺﾞｼｯｸM-PRO"/>
              </w:rPr>
            </w:pPr>
            <w:r>
              <w:rPr>
                <w:rFonts w:ascii="HG丸ｺﾞｼｯｸM-PRO" w:eastAsia="HG丸ｺﾞｼｯｸM-PRO" w:hAnsi="HG丸ｺﾞｼｯｸM-PRO" w:hint="eastAsia"/>
              </w:rPr>
              <w:t>活動時間を視覚・聴覚的に示している</w:t>
            </w:r>
          </w:p>
        </w:tc>
        <w:tc>
          <w:tcPr>
            <w:tcW w:w="851" w:type="dxa"/>
            <w:vAlign w:val="center"/>
          </w:tcPr>
          <w:p w14:paraId="1BE9453B" w14:textId="77777777" w:rsidR="00FE24DA" w:rsidRPr="00FE24DA" w:rsidRDefault="00FE24DA" w:rsidP="001640C4">
            <w:pPr>
              <w:jc w:val="center"/>
              <w:rPr>
                <w:rFonts w:ascii="HG丸ｺﾞｼｯｸM-PRO" w:eastAsia="HG丸ｺﾞｼｯｸM-PRO" w:hAnsi="HG丸ｺﾞｼｯｸM-PRO"/>
              </w:rPr>
            </w:pPr>
          </w:p>
        </w:tc>
      </w:tr>
      <w:tr w:rsidR="00FE24DA" w:rsidRPr="00FE24DA" w14:paraId="2DE3D52F" w14:textId="77777777" w:rsidTr="00CF0B29">
        <w:tc>
          <w:tcPr>
            <w:tcW w:w="2254" w:type="dxa"/>
            <w:vMerge/>
          </w:tcPr>
          <w:p w14:paraId="46769330" w14:textId="77777777" w:rsidR="00FE24DA" w:rsidRPr="00FE24DA" w:rsidRDefault="00FE24DA">
            <w:pPr>
              <w:rPr>
                <w:rFonts w:ascii="HG丸ｺﾞｼｯｸM-PRO" w:eastAsia="HG丸ｺﾞｼｯｸM-PRO" w:hAnsi="HG丸ｺﾞｼｯｸM-PRO"/>
              </w:rPr>
            </w:pPr>
          </w:p>
        </w:tc>
        <w:tc>
          <w:tcPr>
            <w:tcW w:w="2136" w:type="dxa"/>
          </w:tcPr>
          <w:p w14:paraId="4DF9805D" w14:textId="5F48CAC3" w:rsidR="00FE24DA" w:rsidRPr="00FE24DA" w:rsidRDefault="00FE24DA" w:rsidP="008A672C">
            <w:pPr>
              <w:rPr>
                <w:rFonts w:ascii="HG丸ｺﾞｼｯｸM-PRO" w:eastAsia="HG丸ｺﾞｼｯｸM-PRO" w:hAnsi="HG丸ｺﾞｼｯｸM-PRO"/>
              </w:rPr>
            </w:pPr>
            <w:r w:rsidRPr="00FE24DA">
              <w:rPr>
                <w:rFonts w:ascii="HG丸ｺﾞｼｯｸM-PRO" w:eastAsia="HG丸ｺﾞｼｯｸM-PRO" w:hAnsi="HG丸ｺﾞｼｯｸM-PRO" w:hint="eastAsia"/>
              </w:rPr>
              <w:t>教室の構造化</w:t>
            </w:r>
            <w:r w:rsidR="00D53E4E">
              <w:rPr>
                <w:rFonts w:ascii="HG丸ｺﾞｼｯｸM-PRO" w:eastAsia="HG丸ｺﾞｼｯｸM-PRO" w:hAnsi="HG丸ｺﾞｼｯｸM-PRO" w:hint="eastAsia"/>
              </w:rPr>
              <w:t xml:space="preserve">　　</w:t>
            </w:r>
          </w:p>
        </w:tc>
        <w:tc>
          <w:tcPr>
            <w:tcW w:w="5386" w:type="dxa"/>
          </w:tcPr>
          <w:p w14:paraId="77BE4726" w14:textId="303C4444" w:rsidR="00FE24DA" w:rsidRPr="00FE24DA" w:rsidRDefault="00FE24DA">
            <w:pPr>
              <w:rPr>
                <w:rFonts w:ascii="HG丸ｺﾞｼｯｸM-PRO" w:eastAsia="HG丸ｺﾞｼｯｸM-PRO" w:hAnsi="HG丸ｺﾞｼｯｸM-PRO"/>
              </w:rPr>
            </w:pPr>
            <w:r>
              <w:rPr>
                <w:rFonts w:ascii="HG丸ｺﾞｼｯｸM-PRO" w:eastAsia="HG丸ｺﾞｼｯｸM-PRO" w:hAnsi="HG丸ｺﾞｼｯｸM-PRO" w:hint="eastAsia"/>
              </w:rPr>
              <w:t>座席の配慮がされている。</w:t>
            </w:r>
            <w:r w:rsidR="005217FB">
              <w:rPr>
                <w:rFonts w:ascii="HG丸ｺﾞｼｯｸM-PRO" w:eastAsia="HG丸ｺﾞｼｯｸM-PRO" w:hAnsi="HG丸ｺﾞｼｯｸM-PRO" w:hint="eastAsia"/>
              </w:rPr>
              <w:t>（見やすさ、聞きやすさ）</w:t>
            </w:r>
          </w:p>
        </w:tc>
        <w:tc>
          <w:tcPr>
            <w:tcW w:w="851" w:type="dxa"/>
            <w:vAlign w:val="center"/>
          </w:tcPr>
          <w:p w14:paraId="59BC7510" w14:textId="77777777" w:rsidR="00FE24DA" w:rsidRPr="00FE24DA" w:rsidRDefault="00FE24DA" w:rsidP="001640C4">
            <w:pPr>
              <w:jc w:val="center"/>
              <w:rPr>
                <w:rFonts w:ascii="HG丸ｺﾞｼｯｸM-PRO" w:eastAsia="HG丸ｺﾞｼｯｸM-PRO" w:hAnsi="HG丸ｺﾞｼｯｸM-PRO"/>
              </w:rPr>
            </w:pPr>
          </w:p>
        </w:tc>
      </w:tr>
      <w:tr w:rsidR="00FE24DA" w:rsidRPr="00FE24DA" w14:paraId="70A58FF9" w14:textId="77777777" w:rsidTr="00CF0B29">
        <w:tc>
          <w:tcPr>
            <w:tcW w:w="2254" w:type="dxa"/>
            <w:vMerge/>
          </w:tcPr>
          <w:p w14:paraId="187634E8" w14:textId="77777777" w:rsidR="00FE24DA" w:rsidRPr="00FE24DA" w:rsidRDefault="00FE24DA">
            <w:pPr>
              <w:rPr>
                <w:rFonts w:ascii="HG丸ｺﾞｼｯｸM-PRO" w:eastAsia="HG丸ｺﾞｼｯｸM-PRO" w:hAnsi="HG丸ｺﾞｼｯｸM-PRO"/>
              </w:rPr>
            </w:pPr>
          </w:p>
        </w:tc>
        <w:tc>
          <w:tcPr>
            <w:tcW w:w="2136" w:type="dxa"/>
          </w:tcPr>
          <w:p w14:paraId="09D8710A" w14:textId="77777777" w:rsidR="00FE24DA" w:rsidRPr="00FE24DA" w:rsidRDefault="00FE24DA">
            <w:pPr>
              <w:rPr>
                <w:rFonts w:ascii="HG丸ｺﾞｼｯｸM-PRO" w:eastAsia="HG丸ｺﾞｼｯｸM-PRO" w:hAnsi="HG丸ｺﾞｼｯｸM-PRO"/>
              </w:rPr>
            </w:pPr>
            <w:r w:rsidRPr="00FE24DA">
              <w:rPr>
                <w:rFonts w:ascii="HG丸ｺﾞｼｯｸM-PRO" w:eastAsia="HG丸ｺﾞｼｯｸM-PRO" w:hAnsi="HG丸ｺﾞｼｯｸM-PRO" w:hint="eastAsia"/>
              </w:rPr>
              <w:t>刺激量の調整</w:t>
            </w:r>
          </w:p>
        </w:tc>
        <w:tc>
          <w:tcPr>
            <w:tcW w:w="5386" w:type="dxa"/>
          </w:tcPr>
          <w:p w14:paraId="4F754E6B" w14:textId="77777777" w:rsidR="00FE24DA" w:rsidRPr="00FE24DA" w:rsidRDefault="00FE24DA">
            <w:pPr>
              <w:rPr>
                <w:rFonts w:ascii="HG丸ｺﾞｼｯｸM-PRO" w:eastAsia="HG丸ｺﾞｼｯｸM-PRO" w:hAnsi="HG丸ｺﾞｼｯｸM-PRO"/>
              </w:rPr>
            </w:pPr>
            <w:r>
              <w:rPr>
                <w:rFonts w:ascii="HG丸ｺﾞｼｯｸM-PRO" w:eastAsia="HG丸ｺﾞｼｯｸM-PRO" w:hAnsi="HG丸ｺﾞｼｯｸM-PRO" w:hint="eastAsia"/>
              </w:rPr>
              <w:t>授業に関係ない掲示物や装飾はない（音も含め）</w:t>
            </w:r>
          </w:p>
        </w:tc>
        <w:tc>
          <w:tcPr>
            <w:tcW w:w="851" w:type="dxa"/>
            <w:vAlign w:val="center"/>
          </w:tcPr>
          <w:p w14:paraId="624E4B24" w14:textId="77777777" w:rsidR="00FE24DA" w:rsidRPr="00FE24DA" w:rsidRDefault="00FE24DA" w:rsidP="001640C4">
            <w:pPr>
              <w:jc w:val="center"/>
              <w:rPr>
                <w:rFonts w:ascii="HG丸ｺﾞｼｯｸM-PRO" w:eastAsia="HG丸ｺﾞｼｯｸM-PRO" w:hAnsi="HG丸ｺﾞｼｯｸM-PRO"/>
              </w:rPr>
            </w:pPr>
          </w:p>
        </w:tc>
      </w:tr>
      <w:tr w:rsidR="00FE24DA" w:rsidRPr="00FE24DA" w14:paraId="1B556839" w14:textId="77777777" w:rsidTr="00CF0B29">
        <w:tc>
          <w:tcPr>
            <w:tcW w:w="2254" w:type="dxa"/>
            <w:vMerge/>
          </w:tcPr>
          <w:p w14:paraId="1A9132E1" w14:textId="77777777" w:rsidR="00FE24DA" w:rsidRPr="00FE24DA" w:rsidRDefault="00FE24DA">
            <w:pPr>
              <w:rPr>
                <w:rFonts w:ascii="HG丸ｺﾞｼｯｸM-PRO" w:eastAsia="HG丸ｺﾞｼｯｸM-PRO" w:hAnsi="HG丸ｺﾞｼｯｸM-PRO"/>
              </w:rPr>
            </w:pPr>
          </w:p>
        </w:tc>
        <w:tc>
          <w:tcPr>
            <w:tcW w:w="2136" w:type="dxa"/>
          </w:tcPr>
          <w:p w14:paraId="5D1C1340" w14:textId="77777777" w:rsidR="00D53E4E" w:rsidRDefault="00FE24DA">
            <w:pPr>
              <w:rPr>
                <w:rFonts w:ascii="HG丸ｺﾞｼｯｸM-PRO" w:eastAsia="HG丸ｺﾞｼｯｸM-PRO" w:hAnsi="HG丸ｺﾞｼｯｸM-PRO"/>
              </w:rPr>
            </w:pPr>
            <w:r w:rsidRPr="00FE24DA">
              <w:rPr>
                <w:rFonts w:ascii="HG丸ｺﾞｼｯｸM-PRO" w:eastAsia="HG丸ｺﾞｼｯｸM-PRO" w:hAnsi="HG丸ｺﾞｼｯｸM-PRO" w:hint="eastAsia"/>
              </w:rPr>
              <w:t>ルールの明確化</w:t>
            </w:r>
            <w:r w:rsidR="00D53E4E">
              <w:rPr>
                <w:rFonts w:ascii="HG丸ｺﾞｼｯｸM-PRO" w:eastAsia="HG丸ｺﾞｼｯｸM-PRO" w:hAnsi="HG丸ｺﾞｼｯｸM-PRO" w:hint="eastAsia"/>
              </w:rPr>
              <w:t xml:space="preserve">　</w:t>
            </w:r>
          </w:p>
          <w:p w14:paraId="4F59991C" w14:textId="06979234" w:rsidR="00FE24DA" w:rsidRPr="00FE24DA" w:rsidRDefault="00D53E4E" w:rsidP="008A672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c>
        <w:tc>
          <w:tcPr>
            <w:tcW w:w="5386" w:type="dxa"/>
          </w:tcPr>
          <w:p w14:paraId="3B53A9EE" w14:textId="703A6E8E" w:rsidR="00FE24DA" w:rsidRPr="00FE24DA" w:rsidRDefault="00FE24DA">
            <w:pPr>
              <w:rPr>
                <w:rFonts w:ascii="HG丸ｺﾞｼｯｸM-PRO" w:eastAsia="HG丸ｺﾞｼｯｸM-PRO" w:hAnsi="HG丸ｺﾞｼｯｸM-PRO"/>
              </w:rPr>
            </w:pPr>
            <w:r>
              <w:rPr>
                <w:rFonts w:ascii="HG丸ｺﾞｼｯｸM-PRO" w:eastAsia="HG丸ｺﾞｼｯｸM-PRO" w:hAnsi="HG丸ｺﾞｼｯｸM-PRO" w:hint="eastAsia"/>
              </w:rPr>
              <w:t>質問の仕方・意見の伝え方・話し合いの仕方などのルールがある</w:t>
            </w:r>
            <w:r w:rsidR="005217FB">
              <w:rPr>
                <w:rFonts w:ascii="HG丸ｺﾞｼｯｸM-PRO" w:eastAsia="HG丸ｺﾞｼｯｸM-PRO" w:hAnsi="HG丸ｺﾞｼｯｸM-PRO" w:hint="eastAsia"/>
              </w:rPr>
              <w:t xml:space="preserve">　　例：私は〇〇だと思います。</w:t>
            </w:r>
          </w:p>
        </w:tc>
        <w:tc>
          <w:tcPr>
            <w:tcW w:w="851" w:type="dxa"/>
            <w:vAlign w:val="center"/>
          </w:tcPr>
          <w:p w14:paraId="13AAD260" w14:textId="77777777" w:rsidR="00FE24DA" w:rsidRPr="00FE24DA" w:rsidRDefault="00FE24DA" w:rsidP="001640C4">
            <w:pPr>
              <w:jc w:val="center"/>
              <w:rPr>
                <w:rFonts w:ascii="HG丸ｺﾞｼｯｸM-PRO" w:eastAsia="HG丸ｺﾞｼｯｸM-PRO" w:hAnsi="HG丸ｺﾞｼｯｸM-PRO"/>
              </w:rPr>
            </w:pPr>
          </w:p>
        </w:tc>
      </w:tr>
      <w:tr w:rsidR="00FE24DA" w:rsidRPr="00FE24DA" w14:paraId="6745B180" w14:textId="77777777" w:rsidTr="00CF0B29">
        <w:tc>
          <w:tcPr>
            <w:tcW w:w="2254" w:type="dxa"/>
            <w:vMerge/>
          </w:tcPr>
          <w:p w14:paraId="368C00CA" w14:textId="77777777" w:rsidR="00FE24DA" w:rsidRPr="00FE24DA" w:rsidRDefault="00FE24DA">
            <w:pPr>
              <w:rPr>
                <w:rFonts w:ascii="HG丸ｺﾞｼｯｸM-PRO" w:eastAsia="HG丸ｺﾞｼｯｸM-PRO" w:hAnsi="HG丸ｺﾞｼｯｸM-PRO"/>
              </w:rPr>
            </w:pPr>
          </w:p>
        </w:tc>
        <w:tc>
          <w:tcPr>
            <w:tcW w:w="2136" w:type="dxa"/>
          </w:tcPr>
          <w:p w14:paraId="7DDC4532" w14:textId="77777777" w:rsidR="00D53E4E" w:rsidRDefault="00FE24DA">
            <w:pPr>
              <w:rPr>
                <w:rFonts w:ascii="HG丸ｺﾞｼｯｸM-PRO" w:eastAsia="HG丸ｺﾞｼｯｸM-PRO" w:hAnsi="HG丸ｺﾞｼｯｸM-PRO"/>
              </w:rPr>
            </w:pPr>
            <w:r w:rsidRPr="00FE24DA">
              <w:rPr>
                <w:rFonts w:ascii="HG丸ｺﾞｼｯｸM-PRO" w:eastAsia="HG丸ｺﾞｼｯｸM-PRO" w:hAnsi="HG丸ｺﾞｼｯｸM-PRO" w:hint="eastAsia"/>
              </w:rPr>
              <w:t>クラスの理解促進</w:t>
            </w:r>
          </w:p>
          <w:p w14:paraId="3407140F" w14:textId="7FD095ED" w:rsidR="00FE24DA" w:rsidRPr="00FE24DA" w:rsidRDefault="00D53E4E" w:rsidP="008A672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c>
        <w:tc>
          <w:tcPr>
            <w:tcW w:w="5386" w:type="dxa"/>
          </w:tcPr>
          <w:p w14:paraId="0E9952A7" w14:textId="57008AA1" w:rsidR="00FE24DA" w:rsidRPr="00FE24DA" w:rsidRDefault="005217FB">
            <w:pPr>
              <w:rPr>
                <w:rFonts w:ascii="HG丸ｺﾞｼｯｸM-PRO" w:eastAsia="HG丸ｺﾞｼｯｸM-PRO" w:hAnsi="HG丸ｺﾞｼｯｸM-PRO"/>
              </w:rPr>
            </w:pPr>
            <w:r>
              <w:rPr>
                <w:rFonts w:ascii="HG丸ｺﾞｼｯｸM-PRO" w:eastAsia="HG丸ｺﾞｼｯｸM-PRO" w:hAnsi="HG丸ｺﾞｼｯｸM-PRO" w:hint="eastAsia"/>
              </w:rPr>
              <w:t>児童同士が</w:t>
            </w:r>
            <w:r w:rsidR="00FE24DA">
              <w:rPr>
                <w:rFonts w:ascii="HG丸ｺﾞｼｯｸM-PRO" w:eastAsia="HG丸ｺﾞｼｯｸM-PRO" w:hAnsi="HG丸ｺﾞｼｯｸM-PRO" w:hint="eastAsia"/>
              </w:rPr>
              <w:t>お互いの良いところや個性を生かす視点で関わっている</w:t>
            </w:r>
            <w:r w:rsidRPr="00FE24DA">
              <w:rPr>
                <w:rFonts w:ascii="HG丸ｺﾞｼｯｸM-PRO" w:eastAsia="HG丸ｺﾞｼｯｸM-PRO" w:hAnsi="HG丸ｺﾞｼｯｸM-PRO"/>
              </w:rPr>
              <w:t xml:space="preserve"> </w:t>
            </w:r>
          </w:p>
        </w:tc>
        <w:tc>
          <w:tcPr>
            <w:tcW w:w="851" w:type="dxa"/>
            <w:vAlign w:val="center"/>
          </w:tcPr>
          <w:p w14:paraId="2B0483EC" w14:textId="77777777" w:rsidR="00FE24DA" w:rsidRPr="00FE24DA" w:rsidRDefault="00FE24DA" w:rsidP="001640C4">
            <w:pPr>
              <w:jc w:val="center"/>
              <w:rPr>
                <w:rFonts w:ascii="HG丸ｺﾞｼｯｸM-PRO" w:eastAsia="HG丸ｺﾞｼｯｸM-PRO" w:hAnsi="HG丸ｺﾞｼｯｸM-PRO"/>
              </w:rPr>
            </w:pPr>
          </w:p>
        </w:tc>
      </w:tr>
      <w:tr w:rsidR="00FE24DA" w:rsidRPr="00FE24DA" w14:paraId="2AE3294A" w14:textId="77777777" w:rsidTr="00CF0B29">
        <w:tc>
          <w:tcPr>
            <w:tcW w:w="2254" w:type="dxa"/>
            <w:vMerge w:val="restart"/>
          </w:tcPr>
          <w:p w14:paraId="77B76140" w14:textId="21822237" w:rsidR="00FE24DA" w:rsidRPr="00FE24DA" w:rsidRDefault="00FE24DA">
            <w:pPr>
              <w:rPr>
                <w:rFonts w:ascii="HG丸ｺﾞｼｯｸM-PRO" w:eastAsia="HG丸ｺﾞｼｯｸM-PRO" w:hAnsi="HG丸ｺﾞｼｯｸM-PRO"/>
              </w:rPr>
            </w:pPr>
            <w:r w:rsidRPr="00FE24DA">
              <w:rPr>
                <w:rFonts w:ascii="HG丸ｺﾞｼｯｸM-PRO" w:eastAsia="HG丸ｺﾞｼｯｸM-PRO" w:hAnsi="HG丸ｺﾞｼｯｸM-PRO" w:hint="eastAsia"/>
              </w:rPr>
              <w:t>理解</w:t>
            </w:r>
          </w:p>
        </w:tc>
        <w:tc>
          <w:tcPr>
            <w:tcW w:w="2136" w:type="dxa"/>
          </w:tcPr>
          <w:p w14:paraId="511AC7B7" w14:textId="0014986B" w:rsidR="00FE24DA" w:rsidRPr="00FE24DA" w:rsidRDefault="00FE24DA" w:rsidP="008A672C">
            <w:pPr>
              <w:rPr>
                <w:rFonts w:ascii="HG丸ｺﾞｼｯｸM-PRO" w:eastAsia="HG丸ｺﾞｼｯｸM-PRO" w:hAnsi="HG丸ｺﾞｼｯｸM-PRO"/>
              </w:rPr>
            </w:pPr>
            <w:r w:rsidRPr="00FE24DA">
              <w:rPr>
                <w:rFonts w:ascii="HG丸ｺﾞｼｯｸM-PRO" w:eastAsia="HG丸ｺﾞｼｯｸM-PRO" w:hAnsi="HG丸ｺﾞｼｯｸM-PRO" w:hint="eastAsia"/>
              </w:rPr>
              <w:t>共有化</w:t>
            </w:r>
            <w:r w:rsidR="00D53E4E">
              <w:rPr>
                <w:rFonts w:ascii="HG丸ｺﾞｼｯｸM-PRO" w:eastAsia="HG丸ｺﾞｼｯｸM-PRO" w:hAnsi="HG丸ｺﾞｼｯｸM-PRO" w:hint="eastAsia"/>
              </w:rPr>
              <w:t xml:space="preserve">　　　　　</w:t>
            </w:r>
          </w:p>
        </w:tc>
        <w:tc>
          <w:tcPr>
            <w:tcW w:w="5386" w:type="dxa"/>
          </w:tcPr>
          <w:p w14:paraId="268F0942" w14:textId="77777777" w:rsidR="00FE24DA" w:rsidRDefault="00FE24DA">
            <w:pPr>
              <w:rPr>
                <w:rFonts w:ascii="HG丸ｺﾞｼｯｸM-PRO" w:eastAsia="HG丸ｺﾞｼｯｸM-PRO" w:hAnsi="HG丸ｺﾞｼｯｸM-PRO"/>
              </w:rPr>
            </w:pPr>
            <w:r>
              <w:rPr>
                <w:rFonts w:ascii="HG丸ｺﾞｼｯｸM-PRO" w:eastAsia="HG丸ｺﾞｼｯｸM-PRO" w:hAnsi="HG丸ｺﾞｼｯｸM-PRO" w:hint="eastAsia"/>
              </w:rPr>
              <w:t>児童の実態にあった学習形態が取られている</w:t>
            </w:r>
          </w:p>
          <w:p w14:paraId="0B6C8DE0" w14:textId="355BBD05" w:rsidR="005217FB" w:rsidRPr="005217FB" w:rsidRDefault="005217FB">
            <w:pPr>
              <w:rPr>
                <w:rFonts w:ascii="HG丸ｺﾞｼｯｸM-PRO" w:eastAsia="HG丸ｺﾞｼｯｸM-PRO" w:hAnsi="HG丸ｺﾞｼｯｸM-PRO"/>
              </w:rPr>
            </w:pPr>
            <w:r>
              <w:rPr>
                <w:rFonts w:ascii="HG丸ｺﾞｼｯｸM-PRO" w:eastAsia="HG丸ｺﾞｼｯｸM-PRO" w:hAnsi="HG丸ｺﾞｼｯｸM-PRO" w:hint="eastAsia"/>
              </w:rPr>
              <w:t>例：ペア、グループ、全体等</w:t>
            </w:r>
          </w:p>
        </w:tc>
        <w:tc>
          <w:tcPr>
            <w:tcW w:w="851" w:type="dxa"/>
            <w:vAlign w:val="center"/>
          </w:tcPr>
          <w:p w14:paraId="5E8B8E69" w14:textId="77777777" w:rsidR="00FE24DA" w:rsidRPr="00FE24DA" w:rsidRDefault="00FE24DA" w:rsidP="001640C4">
            <w:pPr>
              <w:jc w:val="center"/>
              <w:rPr>
                <w:rFonts w:ascii="HG丸ｺﾞｼｯｸM-PRO" w:eastAsia="HG丸ｺﾞｼｯｸM-PRO" w:hAnsi="HG丸ｺﾞｼｯｸM-PRO"/>
              </w:rPr>
            </w:pPr>
          </w:p>
        </w:tc>
      </w:tr>
      <w:tr w:rsidR="00FE24DA" w:rsidRPr="00FE24DA" w14:paraId="18DF54AC" w14:textId="77777777" w:rsidTr="00CF0B29">
        <w:tc>
          <w:tcPr>
            <w:tcW w:w="2254" w:type="dxa"/>
            <w:vMerge/>
          </w:tcPr>
          <w:p w14:paraId="67B3B8DF" w14:textId="77777777" w:rsidR="00FE24DA" w:rsidRPr="00FE24DA" w:rsidRDefault="00FE24DA">
            <w:pPr>
              <w:rPr>
                <w:rFonts w:ascii="HG丸ｺﾞｼｯｸM-PRO" w:eastAsia="HG丸ｺﾞｼｯｸM-PRO" w:hAnsi="HG丸ｺﾞｼｯｸM-PRO"/>
              </w:rPr>
            </w:pPr>
          </w:p>
        </w:tc>
        <w:tc>
          <w:tcPr>
            <w:tcW w:w="2136" w:type="dxa"/>
          </w:tcPr>
          <w:p w14:paraId="74C83DAB" w14:textId="77777777" w:rsidR="00FE24DA" w:rsidRPr="00FE24DA" w:rsidRDefault="00FE24DA">
            <w:pPr>
              <w:rPr>
                <w:rFonts w:ascii="HG丸ｺﾞｼｯｸM-PRO" w:eastAsia="HG丸ｺﾞｼｯｸM-PRO" w:hAnsi="HG丸ｺﾞｼｯｸM-PRO"/>
              </w:rPr>
            </w:pPr>
            <w:r w:rsidRPr="00FE24DA">
              <w:rPr>
                <w:rFonts w:ascii="HG丸ｺﾞｼｯｸM-PRO" w:eastAsia="HG丸ｺﾞｼｯｸM-PRO" w:hAnsi="HG丸ｺﾞｼｯｸM-PRO" w:hint="eastAsia"/>
              </w:rPr>
              <w:t>感覚の活用</w:t>
            </w:r>
          </w:p>
        </w:tc>
        <w:tc>
          <w:tcPr>
            <w:tcW w:w="5386" w:type="dxa"/>
          </w:tcPr>
          <w:p w14:paraId="40F2B039" w14:textId="18A2E072" w:rsidR="00FE24DA" w:rsidRPr="00FE24DA" w:rsidRDefault="00FE24DA">
            <w:pPr>
              <w:rPr>
                <w:rFonts w:ascii="HG丸ｺﾞｼｯｸM-PRO" w:eastAsia="HG丸ｺﾞｼｯｸM-PRO" w:hAnsi="HG丸ｺﾞｼｯｸM-PRO"/>
              </w:rPr>
            </w:pPr>
            <w:r>
              <w:rPr>
                <w:rFonts w:ascii="HG丸ｺﾞｼｯｸM-PRO" w:eastAsia="HG丸ｺﾞｼｯｸM-PRO" w:hAnsi="HG丸ｺﾞｼｯｸM-PRO" w:hint="eastAsia"/>
              </w:rPr>
              <w:t>五感を刺激するような体験的な活動を取り入れ</w:t>
            </w:r>
            <w:r w:rsidR="005217FB">
              <w:rPr>
                <w:rFonts w:ascii="HG丸ｺﾞｼｯｸM-PRO" w:eastAsia="HG丸ｺﾞｼｯｸM-PRO" w:hAnsi="HG丸ｺﾞｼｯｸM-PRO" w:hint="eastAsia"/>
              </w:rPr>
              <w:t>てい</w:t>
            </w:r>
            <w:r>
              <w:rPr>
                <w:rFonts w:ascii="HG丸ｺﾞｼｯｸM-PRO" w:eastAsia="HG丸ｺﾞｼｯｸM-PRO" w:hAnsi="HG丸ｺﾞｼｯｸM-PRO" w:hint="eastAsia"/>
              </w:rPr>
              <w:t>る</w:t>
            </w:r>
          </w:p>
        </w:tc>
        <w:tc>
          <w:tcPr>
            <w:tcW w:w="851" w:type="dxa"/>
            <w:vAlign w:val="center"/>
          </w:tcPr>
          <w:p w14:paraId="395F5226" w14:textId="77777777" w:rsidR="00FE24DA" w:rsidRPr="00FE24DA" w:rsidRDefault="00FE24DA" w:rsidP="001640C4">
            <w:pPr>
              <w:jc w:val="center"/>
              <w:rPr>
                <w:rFonts w:ascii="HG丸ｺﾞｼｯｸM-PRO" w:eastAsia="HG丸ｺﾞｼｯｸM-PRO" w:hAnsi="HG丸ｺﾞｼｯｸM-PRO"/>
              </w:rPr>
            </w:pPr>
          </w:p>
        </w:tc>
      </w:tr>
      <w:tr w:rsidR="00FE24DA" w:rsidRPr="00FE24DA" w14:paraId="54F80520" w14:textId="77777777" w:rsidTr="00CF0B29">
        <w:tc>
          <w:tcPr>
            <w:tcW w:w="2254" w:type="dxa"/>
            <w:vMerge/>
          </w:tcPr>
          <w:p w14:paraId="4AC00E4B" w14:textId="77777777" w:rsidR="00FE24DA" w:rsidRPr="00FE24DA" w:rsidRDefault="00FE24DA">
            <w:pPr>
              <w:rPr>
                <w:rFonts w:ascii="HG丸ｺﾞｼｯｸM-PRO" w:eastAsia="HG丸ｺﾞｼｯｸM-PRO" w:hAnsi="HG丸ｺﾞｼｯｸM-PRO"/>
              </w:rPr>
            </w:pPr>
          </w:p>
        </w:tc>
        <w:tc>
          <w:tcPr>
            <w:tcW w:w="2136" w:type="dxa"/>
          </w:tcPr>
          <w:p w14:paraId="44F13BD9" w14:textId="3127E2F7" w:rsidR="00FE24DA" w:rsidRPr="00FE24DA" w:rsidRDefault="00FE24DA" w:rsidP="008A672C">
            <w:pPr>
              <w:rPr>
                <w:rFonts w:ascii="HG丸ｺﾞｼｯｸM-PRO" w:eastAsia="HG丸ｺﾞｼｯｸM-PRO" w:hAnsi="HG丸ｺﾞｼｯｸM-PRO"/>
              </w:rPr>
            </w:pPr>
            <w:r w:rsidRPr="00FE24DA">
              <w:rPr>
                <w:rFonts w:ascii="HG丸ｺﾞｼｯｸM-PRO" w:eastAsia="HG丸ｺﾞｼｯｸM-PRO" w:hAnsi="HG丸ｺﾞｼｯｸM-PRO" w:hint="eastAsia"/>
              </w:rPr>
              <w:t>視覚化</w:t>
            </w:r>
            <w:r w:rsidR="00D53E4E">
              <w:rPr>
                <w:rFonts w:ascii="HG丸ｺﾞｼｯｸM-PRO" w:eastAsia="HG丸ｺﾞｼｯｸM-PRO" w:hAnsi="HG丸ｺﾞｼｯｸM-PRO" w:hint="eastAsia"/>
              </w:rPr>
              <w:t xml:space="preserve">　　　　　</w:t>
            </w:r>
          </w:p>
        </w:tc>
        <w:tc>
          <w:tcPr>
            <w:tcW w:w="5386" w:type="dxa"/>
          </w:tcPr>
          <w:p w14:paraId="7591BD2F" w14:textId="77777777" w:rsidR="00FE24DA" w:rsidRPr="00FE24DA" w:rsidRDefault="00FE24DA">
            <w:pPr>
              <w:rPr>
                <w:rFonts w:ascii="HG丸ｺﾞｼｯｸM-PRO" w:eastAsia="HG丸ｺﾞｼｯｸM-PRO" w:hAnsi="HG丸ｺﾞｼｯｸM-PRO"/>
              </w:rPr>
            </w:pPr>
            <w:r>
              <w:rPr>
                <w:rFonts w:ascii="HG丸ｺﾞｼｯｸM-PRO" w:eastAsia="HG丸ｺﾞｼｯｸM-PRO" w:hAnsi="HG丸ｺﾞｼｯｸM-PRO"/>
              </w:rPr>
              <w:t>ICT</w:t>
            </w:r>
            <w:r>
              <w:rPr>
                <w:rFonts w:ascii="HG丸ｺﾞｼｯｸM-PRO" w:eastAsia="HG丸ｺﾞｼｯｸM-PRO" w:hAnsi="HG丸ｺﾞｼｯｸM-PRO" w:hint="eastAsia"/>
              </w:rPr>
              <w:t>を効果的に活用している</w:t>
            </w:r>
          </w:p>
        </w:tc>
        <w:tc>
          <w:tcPr>
            <w:tcW w:w="851" w:type="dxa"/>
            <w:vAlign w:val="center"/>
          </w:tcPr>
          <w:p w14:paraId="7313AD9B" w14:textId="77777777" w:rsidR="00FE24DA" w:rsidRPr="00FE24DA" w:rsidRDefault="00FE24DA" w:rsidP="001640C4">
            <w:pPr>
              <w:jc w:val="center"/>
              <w:rPr>
                <w:rFonts w:ascii="HG丸ｺﾞｼｯｸM-PRO" w:eastAsia="HG丸ｺﾞｼｯｸM-PRO" w:hAnsi="HG丸ｺﾞｼｯｸM-PRO"/>
              </w:rPr>
            </w:pPr>
          </w:p>
        </w:tc>
      </w:tr>
      <w:tr w:rsidR="00FE24DA" w:rsidRPr="00FE24DA" w14:paraId="7552E29D" w14:textId="77777777" w:rsidTr="00CF0B29">
        <w:tc>
          <w:tcPr>
            <w:tcW w:w="2254" w:type="dxa"/>
            <w:vMerge/>
          </w:tcPr>
          <w:p w14:paraId="49E9732B" w14:textId="77777777" w:rsidR="00FE24DA" w:rsidRPr="00FE24DA" w:rsidRDefault="00FE24DA" w:rsidP="00D036D3">
            <w:pPr>
              <w:rPr>
                <w:rFonts w:ascii="HG丸ｺﾞｼｯｸM-PRO" w:eastAsia="HG丸ｺﾞｼｯｸM-PRO" w:hAnsi="HG丸ｺﾞｼｯｸM-PRO"/>
              </w:rPr>
            </w:pPr>
          </w:p>
        </w:tc>
        <w:tc>
          <w:tcPr>
            <w:tcW w:w="2136" w:type="dxa"/>
          </w:tcPr>
          <w:p w14:paraId="1BF40A98" w14:textId="77777777" w:rsidR="00FE24DA" w:rsidRPr="00FE24DA" w:rsidRDefault="00FE24DA" w:rsidP="00D036D3">
            <w:pPr>
              <w:rPr>
                <w:rFonts w:ascii="HG丸ｺﾞｼｯｸM-PRO" w:eastAsia="HG丸ｺﾞｼｯｸM-PRO" w:hAnsi="HG丸ｺﾞｼｯｸM-PRO"/>
              </w:rPr>
            </w:pPr>
            <w:r w:rsidRPr="00FE24DA">
              <w:rPr>
                <w:rFonts w:ascii="HG丸ｺﾞｼｯｸM-PRO" w:eastAsia="HG丸ｺﾞｼｯｸM-PRO" w:hAnsi="HG丸ｺﾞｼｯｸM-PRO" w:hint="eastAsia"/>
              </w:rPr>
              <w:t>スモールステップ化</w:t>
            </w:r>
          </w:p>
        </w:tc>
        <w:tc>
          <w:tcPr>
            <w:tcW w:w="5386" w:type="dxa"/>
          </w:tcPr>
          <w:p w14:paraId="18571FFA" w14:textId="5EF4442A" w:rsidR="005217FB" w:rsidRDefault="00FE24DA" w:rsidP="00D036D3">
            <w:pPr>
              <w:rPr>
                <w:rFonts w:ascii="HG丸ｺﾞｼｯｸM-PRO" w:eastAsia="HG丸ｺﾞｼｯｸM-PRO" w:hAnsi="HG丸ｺﾞｼｯｸM-PRO"/>
              </w:rPr>
            </w:pPr>
            <w:r>
              <w:rPr>
                <w:rFonts w:ascii="HG丸ｺﾞｼｯｸM-PRO" w:eastAsia="HG丸ｺﾞｼｯｸM-PRO" w:hAnsi="HG丸ｺﾞｼｯｸM-PRO" w:hint="eastAsia"/>
              </w:rPr>
              <w:t>児童一人ひとりにあった</w:t>
            </w:r>
            <w:r w:rsidR="005217FB">
              <w:rPr>
                <w:rFonts w:ascii="HG丸ｺﾞｼｯｸM-PRO" w:eastAsia="HG丸ｺﾞｼｯｸM-PRO" w:hAnsi="HG丸ｺﾞｼｯｸM-PRO" w:hint="eastAsia"/>
              </w:rPr>
              <w:t>配慮</w:t>
            </w:r>
            <w:r>
              <w:rPr>
                <w:rFonts w:ascii="HG丸ｺﾞｼｯｸM-PRO" w:eastAsia="HG丸ｺﾞｼｯｸM-PRO" w:hAnsi="HG丸ｺﾞｼｯｸM-PRO" w:hint="eastAsia"/>
              </w:rPr>
              <w:t>がされている</w:t>
            </w:r>
          </w:p>
          <w:p w14:paraId="7C47381D" w14:textId="3B892B83" w:rsidR="00FE24DA" w:rsidRPr="00FE24DA" w:rsidRDefault="00FE24DA" w:rsidP="00D036D3">
            <w:pPr>
              <w:rPr>
                <w:rFonts w:ascii="HG丸ｺﾞｼｯｸM-PRO" w:eastAsia="HG丸ｺﾞｼｯｸM-PRO" w:hAnsi="HG丸ｺﾞｼｯｸM-PRO"/>
              </w:rPr>
            </w:pPr>
            <w:r>
              <w:rPr>
                <w:rFonts w:ascii="HG丸ｺﾞｼｯｸM-PRO" w:eastAsia="HG丸ｺﾞｼｯｸM-PRO" w:hAnsi="HG丸ｺﾞｼｯｸM-PRO" w:hint="eastAsia"/>
              </w:rPr>
              <w:t>（手立てがある）</w:t>
            </w:r>
          </w:p>
        </w:tc>
        <w:tc>
          <w:tcPr>
            <w:tcW w:w="851" w:type="dxa"/>
            <w:vAlign w:val="center"/>
          </w:tcPr>
          <w:p w14:paraId="5340BB00" w14:textId="77777777" w:rsidR="00FE24DA" w:rsidRPr="00FE24DA" w:rsidRDefault="00FE24DA" w:rsidP="001640C4">
            <w:pPr>
              <w:jc w:val="center"/>
              <w:rPr>
                <w:rFonts w:ascii="HG丸ｺﾞｼｯｸM-PRO" w:eastAsia="HG丸ｺﾞｼｯｸM-PRO" w:hAnsi="HG丸ｺﾞｼｯｸM-PRO"/>
              </w:rPr>
            </w:pPr>
          </w:p>
        </w:tc>
      </w:tr>
      <w:tr w:rsidR="00FE24DA" w:rsidRPr="00FE24DA" w14:paraId="2FA25045" w14:textId="77777777" w:rsidTr="00CF0B29">
        <w:tc>
          <w:tcPr>
            <w:tcW w:w="2254" w:type="dxa"/>
            <w:vMerge/>
          </w:tcPr>
          <w:p w14:paraId="07CC854B" w14:textId="77777777" w:rsidR="00FE24DA" w:rsidRPr="00FE24DA" w:rsidRDefault="00FE24DA" w:rsidP="00D036D3">
            <w:pPr>
              <w:rPr>
                <w:rFonts w:ascii="HG丸ｺﾞｼｯｸM-PRO" w:eastAsia="HG丸ｺﾞｼｯｸM-PRO" w:hAnsi="HG丸ｺﾞｼｯｸM-PRO"/>
              </w:rPr>
            </w:pPr>
          </w:p>
        </w:tc>
        <w:tc>
          <w:tcPr>
            <w:tcW w:w="2136" w:type="dxa"/>
          </w:tcPr>
          <w:p w14:paraId="4C224338" w14:textId="623AEA02" w:rsidR="00FE24DA" w:rsidRPr="00FE24DA" w:rsidRDefault="00FE24DA" w:rsidP="008A672C">
            <w:pPr>
              <w:rPr>
                <w:rFonts w:ascii="HG丸ｺﾞｼｯｸM-PRO" w:eastAsia="HG丸ｺﾞｼｯｸM-PRO" w:hAnsi="HG丸ｺﾞｼｯｸM-PRO"/>
              </w:rPr>
            </w:pPr>
            <w:r w:rsidRPr="00FE24DA">
              <w:rPr>
                <w:rFonts w:ascii="HG丸ｺﾞｼｯｸM-PRO" w:eastAsia="HG丸ｺﾞｼｯｸM-PRO" w:hAnsi="HG丸ｺﾞｼｯｸM-PRO" w:hint="eastAsia"/>
              </w:rPr>
              <w:t>展開の構造化</w:t>
            </w:r>
            <w:r w:rsidR="00D53E4E">
              <w:rPr>
                <w:rFonts w:ascii="HG丸ｺﾞｼｯｸM-PRO" w:eastAsia="HG丸ｺﾞｼｯｸM-PRO" w:hAnsi="HG丸ｺﾞｼｯｸM-PRO" w:hint="eastAsia"/>
              </w:rPr>
              <w:t xml:space="preserve">　　</w:t>
            </w:r>
          </w:p>
        </w:tc>
        <w:tc>
          <w:tcPr>
            <w:tcW w:w="5386" w:type="dxa"/>
          </w:tcPr>
          <w:p w14:paraId="5979A54B" w14:textId="7CEF372F" w:rsidR="00FE24DA" w:rsidRPr="00FE24DA" w:rsidRDefault="00FE24DA" w:rsidP="00D036D3">
            <w:pPr>
              <w:rPr>
                <w:rFonts w:ascii="HG丸ｺﾞｼｯｸM-PRO" w:eastAsia="HG丸ｺﾞｼｯｸM-PRO" w:hAnsi="HG丸ｺﾞｼｯｸM-PRO"/>
              </w:rPr>
            </w:pPr>
            <w:r>
              <w:rPr>
                <w:rFonts w:ascii="HG丸ｺﾞｼｯｸM-PRO" w:eastAsia="HG丸ｺﾞｼｯｸM-PRO" w:hAnsi="HG丸ｺﾞｼｯｸM-PRO" w:hint="eastAsia"/>
              </w:rPr>
              <w:t>児童が考える・共有する・表出</w:t>
            </w:r>
            <w:r w:rsidR="005217FB">
              <w:rPr>
                <w:rFonts w:ascii="HG丸ｺﾞｼｯｸM-PRO" w:eastAsia="HG丸ｺﾞｼｯｸM-PRO" w:hAnsi="HG丸ｺﾞｼｯｸM-PRO" w:hint="eastAsia"/>
              </w:rPr>
              <w:t>する場面を設定している</w:t>
            </w:r>
          </w:p>
        </w:tc>
        <w:tc>
          <w:tcPr>
            <w:tcW w:w="851" w:type="dxa"/>
            <w:vAlign w:val="center"/>
          </w:tcPr>
          <w:p w14:paraId="2AC701F1" w14:textId="77777777" w:rsidR="00FE24DA" w:rsidRPr="00FE24DA" w:rsidRDefault="00FE24DA" w:rsidP="001640C4">
            <w:pPr>
              <w:jc w:val="center"/>
              <w:rPr>
                <w:rFonts w:ascii="HG丸ｺﾞｼｯｸM-PRO" w:eastAsia="HG丸ｺﾞｼｯｸM-PRO" w:hAnsi="HG丸ｺﾞｼｯｸM-PRO"/>
              </w:rPr>
            </w:pPr>
          </w:p>
        </w:tc>
      </w:tr>
      <w:tr w:rsidR="00FE24DA" w:rsidRPr="00FE24DA" w14:paraId="6054F1F1" w14:textId="77777777" w:rsidTr="00CF0B29">
        <w:tc>
          <w:tcPr>
            <w:tcW w:w="2254" w:type="dxa"/>
            <w:vMerge/>
          </w:tcPr>
          <w:p w14:paraId="00EE391E" w14:textId="77777777" w:rsidR="00FE24DA" w:rsidRPr="00FE24DA" w:rsidRDefault="00FE24DA" w:rsidP="00D036D3">
            <w:pPr>
              <w:rPr>
                <w:rFonts w:ascii="HG丸ｺﾞｼｯｸM-PRO" w:eastAsia="HG丸ｺﾞｼｯｸM-PRO" w:hAnsi="HG丸ｺﾞｼｯｸM-PRO"/>
              </w:rPr>
            </w:pPr>
          </w:p>
        </w:tc>
        <w:tc>
          <w:tcPr>
            <w:tcW w:w="2136" w:type="dxa"/>
          </w:tcPr>
          <w:p w14:paraId="4E11E367" w14:textId="093032C2" w:rsidR="00FE24DA" w:rsidRPr="00FE24DA" w:rsidRDefault="00FE24DA" w:rsidP="008A672C">
            <w:pPr>
              <w:rPr>
                <w:rFonts w:ascii="HG丸ｺﾞｼｯｸM-PRO" w:eastAsia="HG丸ｺﾞｼｯｸM-PRO" w:hAnsi="HG丸ｺﾞｼｯｸM-PRO"/>
              </w:rPr>
            </w:pPr>
            <w:r w:rsidRPr="00FE24DA">
              <w:rPr>
                <w:rFonts w:ascii="HG丸ｺﾞｼｯｸM-PRO" w:eastAsia="HG丸ｺﾞｼｯｸM-PRO" w:hAnsi="HG丸ｺﾞｼｯｸM-PRO" w:hint="eastAsia"/>
              </w:rPr>
              <w:t>焦点化</w:t>
            </w:r>
            <w:r w:rsidR="00D53E4E">
              <w:rPr>
                <w:rFonts w:ascii="HG丸ｺﾞｼｯｸM-PRO" w:eastAsia="HG丸ｺﾞｼｯｸM-PRO" w:hAnsi="HG丸ｺﾞｼｯｸM-PRO" w:hint="eastAsia"/>
              </w:rPr>
              <w:t xml:space="preserve">　　　　　</w:t>
            </w:r>
          </w:p>
        </w:tc>
        <w:tc>
          <w:tcPr>
            <w:tcW w:w="5386" w:type="dxa"/>
          </w:tcPr>
          <w:p w14:paraId="1F4DC668" w14:textId="77777777" w:rsidR="00FE24DA" w:rsidRPr="00FE24DA" w:rsidRDefault="00FE24DA" w:rsidP="00D036D3">
            <w:pPr>
              <w:rPr>
                <w:rFonts w:ascii="HG丸ｺﾞｼｯｸM-PRO" w:eastAsia="HG丸ｺﾞｼｯｸM-PRO" w:hAnsi="HG丸ｺﾞｼｯｸM-PRO"/>
              </w:rPr>
            </w:pPr>
            <w:r>
              <w:rPr>
                <w:rFonts w:ascii="HG丸ｺﾞｼｯｸM-PRO" w:eastAsia="HG丸ｺﾞｼｯｸM-PRO" w:hAnsi="HG丸ｺﾞｼｯｸM-PRO" w:hint="eastAsia"/>
              </w:rPr>
              <w:t>発問が明確で、児童に伝わっている</w:t>
            </w:r>
          </w:p>
        </w:tc>
        <w:tc>
          <w:tcPr>
            <w:tcW w:w="851" w:type="dxa"/>
            <w:vAlign w:val="center"/>
          </w:tcPr>
          <w:p w14:paraId="05C13683" w14:textId="77777777" w:rsidR="00FE24DA" w:rsidRPr="00FE24DA" w:rsidRDefault="00FE24DA" w:rsidP="001640C4">
            <w:pPr>
              <w:jc w:val="center"/>
              <w:rPr>
                <w:rFonts w:ascii="HG丸ｺﾞｼｯｸM-PRO" w:eastAsia="HG丸ｺﾞｼｯｸM-PRO" w:hAnsi="HG丸ｺﾞｼｯｸM-PRO"/>
              </w:rPr>
            </w:pPr>
          </w:p>
        </w:tc>
      </w:tr>
      <w:tr w:rsidR="008B4529" w:rsidRPr="00FE24DA" w14:paraId="37118C26" w14:textId="77777777" w:rsidTr="00CF0B29">
        <w:tc>
          <w:tcPr>
            <w:tcW w:w="2254" w:type="dxa"/>
          </w:tcPr>
          <w:p w14:paraId="35D286CA" w14:textId="77777777" w:rsidR="008B4529" w:rsidRPr="00FE24DA" w:rsidRDefault="008B4529" w:rsidP="00D036D3">
            <w:pPr>
              <w:rPr>
                <w:rFonts w:ascii="HG丸ｺﾞｼｯｸM-PRO" w:eastAsia="HG丸ｺﾞｼｯｸM-PRO" w:hAnsi="HG丸ｺﾞｼｯｸM-PRO"/>
              </w:rPr>
            </w:pPr>
            <w:r w:rsidRPr="00FE24DA">
              <w:rPr>
                <w:rFonts w:ascii="HG丸ｺﾞｼｯｸM-PRO" w:eastAsia="HG丸ｺﾞｼｯｸM-PRO" w:hAnsi="HG丸ｺﾞｼｯｸM-PRO" w:hint="eastAsia"/>
              </w:rPr>
              <w:t>復習</w:t>
            </w:r>
          </w:p>
        </w:tc>
        <w:tc>
          <w:tcPr>
            <w:tcW w:w="2136" w:type="dxa"/>
          </w:tcPr>
          <w:p w14:paraId="6889BDDC" w14:textId="191802C3" w:rsidR="008B4529" w:rsidRPr="00FE24DA" w:rsidRDefault="008B4529" w:rsidP="008A672C">
            <w:pPr>
              <w:rPr>
                <w:rFonts w:ascii="HG丸ｺﾞｼｯｸM-PRO" w:eastAsia="HG丸ｺﾞｼｯｸM-PRO" w:hAnsi="HG丸ｺﾞｼｯｸM-PRO"/>
              </w:rPr>
            </w:pPr>
            <w:r w:rsidRPr="00FE24DA">
              <w:rPr>
                <w:rFonts w:ascii="HG丸ｺﾞｼｯｸM-PRO" w:eastAsia="HG丸ｺﾞｼｯｸM-PRO" w:hAnsi="HG丸ｺﾞｼｯｸM-PRO" w:hint="eastAsia"/>
              </w:rPr>
              <w:t>スパイラル化</w:t>
            </w:r>
            <w:r w:rsidR="00D53E4E">
              <w:rPr>
                <w:rFonts w:ascii="HG丸ｺﾞｼｯｸM-PRO" w:eastAsia="HG丸ｺﾞｼｯｸM-PRO" w:hAnsi="HG丸ｺﾞｼｯｸM-PRO" w:hint="eastAsia"/>
              </w:rPr>
              <w:t xml:space="preserve">　　</w:t>
            </w:r>
          </w:p>
        </w:tc>
        <w:tc>
          <w:tcPr>
            <w:tcW w:w="5386" w:type="dxa"/>
          </w:tcPr>
          <w:p w14:paraId="07458FE5" w14:textId="77777777" w:rsidR="008B4529" w:rsidRPr="00FE24DA" w:rsidRDefault="00FE24DA" w:rsidP="00D036D3">
            <w:pPr>
              <w:rPr>
                <w:rFonts w:ascii="HG丸ｺﾞｼｯｸM-PRO" w:eastAsia="HG丸ｺﾞｼｯｸM-PRO" w:hAnsi="HG丸ｺﾞｼｯｸM-PRO"/>
              </w:rPr>
            </w:pPr>
            <w:r>
              <w:rPr>
                <w:rFonts w:ascii="HG丸ｺﾞｼｯｸM-PRO" w:eastAsia="HG丸ｺﾞｼｯｸM-PRO" w:hAnsi="HG丸ｺﾞｼｯｸM-PRO" w:hint="eastAsia"/>
              </w:rPr>
              <w:t>既習したことが本時に組み込まれている</w:t>
            </w:r>
          </w:p>
        </w:tc>
        <w:tc>
          <w:tcPr>
            <w:tcW w:w="851" w:type="dxa"/>
            <w:vAlign w:val="center"/>
          </w:tcPr>
          <w:p w14:paraId="12ADF80B" w14:textId="77777777" w:rsidR="008B4529" w:rsidRPr="00FE24DA" w:rsidRDefault="008B4529" w:rsidP="001640C4">
            <w:pPr>
              <w:jc w:val="center"/>
              <w:rPr>
                <w:rFonts w:ascii="HG丸ｺﾞｼｯｸM-PRO" w:eastAsia="HG丸ｺﾞｼｯｸM-PRO" w:hAnsi="HG丸ｺﾞｼｯｸM-PRO"/>
              </w:rPr>
            </w:pPr>
          </w:p>
        </w:tc>
      </w:tr>
      <w:tr w:rsidR="005217FB" w:rsidRPr="00FE24DA" w14:paraId="2F49E8B8" w14:textId="77777777" w:rsidTr="004F0C71">
        <w:trPr>
          <w:trHeight w:val="730"/>
        </w:trPr>
        <w:tc>
          <w:tcPr>
            <w:tcW w:w="2254" w:type="dxa"/>
          </w:tcPr>
          <w:p w14:paraId="373A5297" w14:textId="4E19F56D" w:rsidR="005217FB" w:rsidRPr="00FE24DA" w:rsidRDefault="005217FB" w:rsidP="00D036D3">
            <w:pPr>
              <w:rPr>
                <w:rFonts w:ascii="HG丸ｺﾞｼｯｸM-PRO" w:eastAsia="HG丸ｺﾞｼｯｸM-PRO" w:hAnsi="HG丸ｺﾞｼｯｸM-PRO"/>
              </w:rPr>
            </w:pPr>
            <w:r w:rsidRPr="00FE24DA">
              <w:rPr>
                <w:rFonts w:ascii="HG丸ｺﾞｼｯｸM-PRO" w:eastAsia="HG丸ｺﾞｼｯｸM-PRO" w:hAnsi="HG丸ｺﾞｼｯｸM-PRO" w:hint="eastAsia"/>
              </w:rPr>
              <w:t>活用</w:t>
            </w:r>
          </w:p>
        </w:tc>
        <w:tc>
          <w:tcPr>
            <w:tcW w:w="2136" w:type="dxa"/>
          </w:tcPr>
          <w:p w14:paraId="537F3AF4" w14:textId="77777777" w:rsidR="005217FB" w:rsidRPr="00FE24DA" w:rsidRDefault="005217FB" w:rsidP="00D036D3">
            <w:pPr>
              <w:rPr>
                <w:rFonts w:ascii="HG丸ｺﾞｼｯｸM-PRO" w:eastAsia="HG丸ｺﾞｼｯｸM-PRO" w:hAnsi="HG丸ｺﾞｼｯｸM-PRO"/>
              </w:rPr>
            </w:pPr>
            <w:r w:rsidRPr="00FE24DA">
              <w:rPr>
                <w:rFonts w:ascii="HG丸ｺﾞｼｯｸM-PRO" w:eastAsia="HG丸ｺﾞｼｯｸM-PRO" w:hAnsi="HG丸ｺﾞｼｯｸM-PRO" w:hint="eastAsia"/>
              </w:rPr>
              <w:t>適用化</w:t>
            </w:r>
            <w:r>
              <w:rPr>
                <w:rFonts w:ascii="HG丸ｺﾞｼｯｸM-PRO" w:eastAsia="HG丸ｺﾞｼｯｸM-PRO" w:hAnsi="HG丸ｺﾞｼｯｸM-PRO" w:hint="eastAsia"/>
              </w:rPr>
              <w:t>・</w:t>
            </w:r>
            <w:r w:rsidRPr="00FE24DA">
              <w:rPr>
                <w:rFonts w:ascii="HG丸ｺﾞｼｯｸM-PRO" w:eastAsia="HG丸ｺﾞｼｯｸM-PRO" w:hAnsi="HG丸ｺﾞｼｯｸM-PRO" w:hint="eastAsia"/>
              </w:rPr>
              <w:t>機能化</w:t>
            </w:r>
          </w:p>
        </w:tc>
        <w:tc>
          <w:tcPr>
            <w:tcW w:w="5386" w:type="dxa"/>
          </w:tcPr>
          <w:p w14:paraId="53058326" w14:textId="5BF944B0" w:rsidR="005217FB" w:rsidRPr="00FE24DA" w:rsidRDefault="005217FB" w:rsidP="00D036D3">
            <w:pPr>
              <w:rPr>
                <w:rFonts w:ascii="HG丸ｺﾞｼｯｸM-PRO" w:eastAsia="HG丸ｺﾞｼｯｸM-PRO" w:hAnsi="HG丸ｺﾞｼｯｸM-PRO"/>
              </w:rPr>
            </w:pPr>
            <w:r>
              <w:rPr>
                <w:rFonts w:ascii="HG丸ｺﾞｼｯｸM-PRO" w:eastAsia="HG丸ｺﾞｼｯｸM-PRO" w:hAnsi="HG丸ｺﾞｼｯｸM-PRO" w:hint="eastAsia"/>
              </w:rPr>
              <w:t>学習したことを日常生活に生かせるよう児童に伝えている。例：まとめで「〇〇でも生かせるね」と般化</w:t>
            </w:r>
          </w:p>
        </w:tc>
        <w:tc>
          <w:tcPr>
            <w:tcW w:w="851" w:type="dxa"/>
            <w:vAlign w:val="center"/>
          </w:tcPr>
          <w:p w14:paraId="158520D9" w14:textId="77777777" w:rsidR="005217FB" w:rsidRPr="00FE24DA" w:rsidRDefault="005217FB" w:rsidP="001640C4">
            <w:pPr>
              <w:jc w:val="center"/>
              <w:rPr>
                <w:rFonts w:ascii="HG丸ｺﾞｼｯｸM-PRO" w:eastAsia="HG丸ｺﾞｼｯｸM-PRO" w:hAnsi="HG丸ｺﾞｼｯｸM-PRO"/>
              </w:rPr>
            </w:pPr>
          </w:p>
        </w:tc>
      </w:tr>
      <w:tr w:rsidR="00FE24DA" w:rsidRPr="00FE24DA" w14:paraId="4B152495" w14:textId="77777777" w:rsidTr="00CF0B29">
        <w:tc>
          <w:tcPr>
            <w:tcW w:w="2254" w:type="dxa"/>
          </w:tcPr>
          <w:p w14:paraId="6994B9C9" w14:textId="53EA2D08" w:rsidR="00FE24DA" w:rsidRPr="00FE24DA" w:rsidRDefault="005217FB" w:rsidP="00D036D3">
            <w:pPr>
              <w:rPr>
                <w:rFonts w:ascii="HG丸ｺﾞｼｯｸM-PRO" w:eastAsia="HG丸ｺﾞｼｯｸM-PRO" w:hAnsi="HG丸ｺﾞｼｯｸM-PRO"/>
              </w:rPr>
            </w:pPr>
            <w:r>
              <w:rPr>
                <w:rFonts w:ascii="HG丸ｺﾞｼｯｸM-PRO" w:eastAsia="HG丸ｺﾞｼｯｸM-PRO" w:hAnsi="HG丸ｺﾞｼｯｸM-PRO" w:hint="eastAsia"/>
              </w:rPr>
              <w:t>児童</w:t>
            </w:r>
            <w:r w:rsidR="00FE24DA">
              <w:rPr>
                <w:rFonts w:ascii="HG丸ｺﾞｼｯｸM-PRO" w:eastAsia="HG丸ｺﾞｼｯｸM-PRO" w:hAnsi="HG丸ｺﾞｼｯｸM-PRO" w:hint="eastAsia"/>
              </w:rPr>
              <w:t>とのかかわり</w:t>
            </w:r>
          </w:p>
        </w:tc>
        <w:tc>
          <w:tcPr>
            <w:tcW w:w="2136" w:type="dxa"/>
          </w:tcPr>
          <w:p w14:paraId="09A83B0D" w14:textId="492EB4DA" w:rsidR="00FE24DA" w:rsidRPr="00FE24DA" w:rsidRDefault="00FE24DA" w:rsidP="008A672C">
            <w:pPr>
              <w:rPr>
                <w:rFonts w:ascii="HG丸ｺﾞｼｯｸM-PRO" w:eastAsia="HG丸ｺﾞｼｯｸM-PRO" w:hAnsi="HG丸ｺﾞｼｯｸM-PRO"/>
              </w:rPr>
            </w:pPr>
            <w:r>
              <w:rPr>
                <w:rFonts w:ascii="HG丸ｺﾞｼｯｸM-PRO" w:eastAsia="HG丸ｺﾞｼｯｸM-PRO" w:hAnsi="HG丸ｺﾞｼｯｸM-PRO" w:hint="eastAsia"/>
              </w:rPr>
              <w:t>人的環境</w:t>
            </w:r>
            <w:r w:rsidR="00D53E4E">
              <w:rPr>
                <w:rFonts w:ascii="HG丸ｺﾞｼｯｸM-PRO" w:eastAsia="HG丸ｺﾞｼｯｸM-PRO" w:hAnsi="HG丸ｺﾞｼｯｸM-PRO" w:hint="eastAsia"/>
              </w:rPr>
              <w:t xml:space="preserve">　　　　</w:t>
            </w:r>
            <w:bookmarkStart w:id="0" w:name="_GoBack"/>
            <w:bookmarkEnd w:id="0"/>
          </w:p>
        </w:tc>
        <w:tc>
          <w:tcPr>
            <w:tcW w:w="5386" w:type="dxa"/>
          </w:tcPr>
          <w:p w14:paraId="15EE0BD6" w14:textId="77777777" w:rsidR="00FE24DA" w:rsidRPr="00FE24DA" w:rsidRDefault="00FE24DA" w:rsidP="00D036D3">
            <w:pPr>
              <w:rPr>
                <w:rFonts w:ascii="HG丸ｺﾞｼｯｸM-PRO" w:eastAsia="HG丸ｺﾞｼｯｸM-PRO" w:hAnsi="HG丸ｺﾞｼｯｸM-PRO"/>
              </w:rPr>
            </w:pPr>
            <w:r>
              <w:rPr>
                <w:rFonts w:ascii="HG丸ｺﾞｼｯｸM-PRO" w:eastAsia="HG丸ｺﾞｼｯｸM-PRO" w:hAnsi="HG丸ｺﾞｼｯｸM-PRO" w:hint="eastAsia"/>
              </w:rPr>
              <w:t>ネガティブな言葉がけよりポジティブな言葉がけが多い。</w:t>
            </w:r>
          </w:p>
        </w:tc>
        <w:tc>
          <w:tcPr>
            <w:tcW w:w="851" w:type="dxa"/>
            <w:vAlign w:val="center"/>
          </w:tcPr>
          <w:p w14:paraId="6848C75D" w14:textId="77777777" w:rsidR="00FE24DA" w:rsidRPr="00FE24DA" w:rsidRDefault="00FE24DA" w:rsidP="001640C4">
            <w:pPr>
              <w:jc w:val="center"/>
              <w:rPr>
                <w:rFonts w:ascii="HG丸ｺﾞｼｯｸM-PRO" w:eastAsia="HG丸ｺﾞｼｯｸM-PRO" w:hAnsi="HG丸ｺﾞｼｯｸM-PRO"/>
              </w:rPr>
            </w:pPr>
          </w:p>
        </w:tc>
      </w:tr>
    </w:tbl>
    <w:p w14:paraId="05295441" w14:textId="77777777" w:rsidR="008B4529" w:rsidRDefault="00FE24DA">
      <w:pPr>
        <w:rPr>
          <w:rFonts w:ascii="HG丸ｺﾞｼｯｸM-PRO" w:eastAsia="HG丸ｺﾞｼｯｸM-PRO" w:hAnsi="HG丸ｺﾞｼｯｸM-PRO"/>
        </w:rPr>
      </w:pPr>
      <w:r>
        <w:rPr>
          <w:rFonts w:ascii="HG丸ｺﾞｼｯｸM-PRO" w:eastAsia="HG丸ｺﾞｼｯｸM-PRO" w:hAnsi="HG丸ｺﾞｼｯｸM-PRO" w:hint="eastAsia"/>
        </w:rPr>
        <w:t>よかったポイント（一言）</w:t>
      </w:r>
    </w:p>
    <w:tbl>
      <w:tblPr>
        <w:tblStyle w:val="a3"/>
        <w:tblW w:w="10627" w:type="dxa"/>
        <w:tblLook w:val="04A0" w:firstRow="1" w:lastRow="0" w:firstColumn="1" w:lastColumn="0" w:noHBand="0" w:noVBand="1"/>
      </w:tblPr>
      <w:tblGrid>
        <w:gridCol w:w="10627"/>
      </w:tblGrid>
      <w:tr w:rsidR="00FE24DA" w14:paraId="4107ECC5" w14:textId="77777777" w:rsidTr="009E2C69">
        <w:tc>
          <w:tcPr>
            <w:tcW w:w="10627" w:type="dxa"/>
          </w:tcPr>
          <w:p w14:paraId="1D91F936" w14:textId="77777777" w:rsidR="00FE24DA" w:rsidRPr="00CF0B29" w:rsidRDefault="00FE24DA">
            <w:pPr>
              <w:rPr>
                <w:rFonts w:ascii="HG丸ｺﾞｼｯｸM-PRO" w:eastAsia="HG丸ｺﾞｼｯｸM-PRO" w:hAnsi="HG丸ｺﾞｼｯｸM-PRO"/>
              </w:rPr>
            </w:pPr>
          </w:p>
          <w:p w14:paraId="4FA9B6EB" w14:textId="77777777" w:rsidR="00FE24DA" w:rsidRDefault="00FE24DA">
            <w:pPr>
              <w:rPr>
                <w:rFonts w:ascii="HG丸ｺﾞｼｯｸM-PRO" w:eastAsia="HG丸ｺﾞｼｯｸM-PRO" w:hAnsi="HG丸ｺﾞｼｯｸM-PRO"/>
              </w:rPr>
            </w:pPr>
          </w:p>
          <w:p w14:paraId="3CDB3834" w14:textId="77777777" w:rsidR="00FE24DA" w:rsidRDefault="00FE24DA">
            <w:pPr>
              <w:rPr>
                <w:rFonts w:ascii="HG丸ｺﾞｼｯｸM-PRO" w:eastAsia="HG丸ｺﾞｼｯｸM-PRO" w:hAnsi="HG丸ｺﾞｼｯｸM-PRO"/>
              </w:rPr>
            </w:pPr>
          </w:p>
        </w:tc>
      </w:tr>
    </w:tbl>
    <w:p w14:paraId="68131F26" w14:textId="79051420" w:rsidR="00FE24DA" w:rsidRPr="00FE24DA" w:rsidRDefault="00FE24DA" w:rsidP="00D53E4E">
      <w:pPr>
        <w:jc w:val="right"/>
        <w:rPr>
          <w:rFonts w:ascii="HG丸ｺﾞｼｯｸM-PRO" w:eastAsia="HG丸ｺﾞｼｯｸM-PRO" w:hAnsi="HG丸ｺﾞｼｯｸM-PRO"/>
        </w:rPr>
      </w:pPr>
    </w:p>
    <w:sectPr w:rsidR="00FE24DA" w:rsidRPr="00FE24DA" w:rsidSect="009E2C69">
      <w:pgSz w:w="11906" w:h="16838"/>
      <w:pgMar w:top="720" w:right="720" w:bottom="720" w:left="72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B39E2" w14:textId="77777777" w:rsidR="005217FB" w:rsidRDefault="005217FB" w:rsidP="005217FB">
      <w:r>
        <w:separator/>
      </w:r>
    </w:p>
  </w:endnote>
  <w:endnote w:type="continuationSeparator" w:id="0">
    <w:p w14:paraId="04973979" w14:textId="77777777" w:rsidR="005217FB" w:rsidRDefault="005217FB" w:rsidP="00521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A445D" w14:textId="77777777" w:rsidR="005217FB" w:rsidRDefault="005217FB" w:rsidP="005217FB">
      <w:r>
        <w:separator/>
      </w:r>
    </w:p>
  </w:footnote>
  <w:footnote w:type="continuationSeparator" w:id="0">
    <w:p w14:paraId="311C4253" w14:textId="77777777" w:rsidR="005217FB" w:rsidRDefault="005217FB" w:rsidP="005217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529"/>
    <w:rsid w:val="00105016"/>
    <w:rsid w:val="001640C4"/>
    <w:rsid w:val="002715D8"/>
    <w:rsid w:val="005217FB"/>
    <w:rsid w:val="005805A8"/>
    <w:rsid w:val="008015AF"/>
    <w:rsid w:val="00811A1A"/>
    <w:rsid w:val="008A672C"/>
    <w:rsid w:val="008B4529"/>
    <w:rsid w:val="009E2C69"/>
    <w:rsid w:val="00C54389"/>
    <w:rsid w:val="00CD6FC3"/>
    <w:rsid w:val="00CF0B29"/>
    <w:rsid w:val="00D135BD"/>
    <w:rsid w:val="00D53E4E"/>
    <w:rsid w:val="00DB6A53"/>
    <w:rsid w:val="00F13043"/>
    <w:rsid w:val="00F95038"/>
    <w:rsid w:val="00FE2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CC00083"/>
  <w15:chartTrackingRefBased/>
  <w15:docId w15:val="{80076A55-D411-C945-931A-CED841E74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4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17FB"/>
    <w:pPr>
      <w:tabs>
        <w:tab w:val="center" w:pos="4252"/>
        <w:tab w:val="right" w:pos="8504"/>
      </w:tabs>
      <w:snapToGrid w:val="0"/>
    </w:pPr>
  </w:style>
  <w:style w:type="character" w:customStyle="1" w:styleId="a5">
    <w:name w:val="ヘッダー (文字)"/>
    <w:basedOn w:val="a0"/>
    <w:link w:val="a4"/>
    <w:uiPriority w:val="99"/>
    <w:rsid w:val="005217FB"/>
  </w:style>
  <w:style w:type="paragraph" w:styleId="a6">
    <w:name w:val="footer"/>
    <w:basedOn w:val="a"/>
    <w:link w:val="a7"/>
    <w:uiPriority w:val="99"/>
    <w:unhideWhenUsed/>
    <w:rsid w:val="005217FB"/>
    <w:pPr>
      <w:tabs>
        <w:tab w:val="center" w:pos="4252"/>
        <w:tab w:val="right" w:pos="8504"/>
      </w:tabs>
      <w:snapToGrid w:val="0"/>
    </w:pPr>
  </w:style>
  <w:style w:type="character" w:customStyle="1" w:styleId="a7">
    <w:name w:val="フッター (文字)"/>
    <w:basedOn w:val="a0"/>
    <w:link w:val="a6"/>
    <w:uiPriority w:val="99"/>
    <w:rsid w:val="00521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隼人 渡邉</dc:creator>
  <cp:keywords/>
  <dc:description/>
  <cp:lastModifiedBy>三輪　和子</cp:lastModifiedBy>
  <cp:revision>2</cp:revision>
  <dcterms:created xsi:type="dcterms:W3CDTF">2025-03-27T04:43:00Z</dcterms:created>
  <dcterms:modified xsi:type="dcterms:W3CDTF">2025-03-27T04:43:00Z</dcterms:modified>
</cp:coreProperties>
</file>