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988C" w14:textId="0AD17FF5" w:rsidR="00270C44" w:rsidRPr="00435B35" w:rsidRDefault="002C1045" w:rsidP="008B4EC2">
      <w:pPr>
        <w:pStyle w:val="ad"/>
        <w:jc w:val="center"/>
      </w:pPr>
      <w:r>
        <w:rPr>
          <w:rFonts w:hint="eastAsia"/>
        </w:rPr>
        <w:t>研究テーマの決定①</w:t>
      </w:r>
    </w:p>
    <w:p w14:paraId="5474C2BB" w14:textId="77777777" w:rsidR="00FB1611" w:rsidRDefault="00FB1611" w:rsidP="00FB161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1611" w14:paraId="68D91EC5" w14:textId="77777777" w:rsidTr="00854C72">
        <w:tc>
          <w:tcPr>
            <w:tcW w:w="9628" w:type="dxa"/>
          </w:tcPr>
          <w:p w14:paraId="1E5F7247" w14:textId="21D69313" w:rsidR="00FB1611" w:rsidRDefault="006C7604" w:rsidP="00854C72">
            <w:pPr>
              <w:ind w:firstLineChars="100" w:firstLine="210"/>
            </w:pPr>
            <w:r>
              <w:rPr>
                <w:rFonts w:hint="eastAsia"/>
              </w:rPr>
              <w:t>■</w:t>
            </w:r>
            <w:r w:rsidR="00FB1611">
              <w:rPr>
                <w:rFonts w:hint="eastAsia"/>
              </w:rPr>
              <w:t>月のオリエンテーションでは、教授や先輩の</w:t>
            </w:r>
            <w:r w:rsidR="007E7180">
              <w:rPr>
                <w:rFonts w:hint="eastAsia"/>
              </w:rPr>
              <w:t>講義を聞くとともに、</w:t>
            </w:r>
            <w:r w:rsidR="00FB1611">
              <w:rPr>
                <w:rFonts w:hint="eastAsia"/>
              </w:rPr>
              <w:t>課題研究とは何かを振り返った。そして前回、各自が興味のある研究テーマや分野をもとに、課題研究グループを構成した。</w:t>
            </w:r>
          </w:p>
          <w:p w14:paraId="48A47995" w14:textId="4D663A9A" w:rsidR="00FB1611" w:rsidRPr="00D9520A" w:rsidRDefault="00FB1611" w:rsidP="00FB1611">
            <w:pPr>
              <w:ind w:firstLineChars="100" w:firstLine="210"/>
            </w:pPr>
            <w:r>
              <w:rPr>
                <w:rFonts w:hint="eastAsia"/>
              </w:rPr>
              <w:t>本時は、長期にわたる課題研究の第一歩となる。まずはグループにおいて、これからどのような研究を行っていくのかを整理しよう。そのうえで、関連する情報を集め、分析し、研究テーマを確立していこう。「SDGsアイデア提案」で行った作業を思い出し、</w:t>
            </w:r>
            <w:r w:rsidR="007E7180">
              <w:rPr>
                <w:rFonts w:hint="eastAsia"/>
              </w:rPr>
              <w:t>効率的に進めてほしい。</w:t>
            </w:r>
          </w:p>
        </w:tc>
      </w:tr>
    </w:tbl>
    <w:p w14:paraId="29331E59" w14:textId="5FC6CE53" w:rsidR="007E7180" w:rsidRDefault="007E7180" w:rsidP="00FB1611"/>
    <w:p w14:paraId="68E62A7B" w14:textId="77777777" w:rsidR="005D342A" w:rsidRDefault="005D342A" w:rsidP="00FB1611"/>
    <w:p w14:paraId="326A2B21" w14:textId="25F3077B" w:rsidR="007E7180" w:rsidRDefault="007E7180" w:rsidP="007E7180">
      <w:r>
        <w:rPr>
          <w:rFonts w:hint="eastAsia"/>
        </w:rPr>
        <w:t>■研究テーマ（</w:t>
      </w:r>
      <w:r w:rsidR="003A07B8">
        <w:rPr>
          <w:rFonts w:hint="eastAsia"/>
        </w:rPr>
        <w:t>前回提出した</w:t>
      </w:r>
      <w:r>
        <w:rPr>
          <w:rFonts w:hint="eastAsia"/>
        </w:rPr>
        <w:t>もの）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D342A" w14:paraId="1123C7EE" w14:textId="77777777" w:rsidTr="005D342A">
        <w:trPr>
          <w:trHeight w:val="861"/>
        </w:trPr>
        <w:tc>
          <w:tcPr>
            <w:tcW w:w="9628" w:type="dxa"/>
          </w:tcPr>
          <w:p w14:paraId="3F789CCA" w14:textId="77777777" w:rsidR="005D342A" w:rsidRDefault="005D342A" w:rsidP="007E7180"/>
        </w:tc>
      </w:tr>
    </w:tbl>
    <w:p w14:paraId="678A588D" w14:textId="01AE23F9" w:rsidR="007E7180" w:rsidRDefault="007E7180" w:rsidP="007E7180"/>
    <w:p w14:paraId="10A6BD55" w14:textId="77777777" w:rsidR="007E7180" w:rsidRDefault="007E7180" w:rsidP="007E7180"/>
    <w:p w14:paraId="3ED79179" w14:textId="77777777" w:rsidR="007E7180" w:rsidRDefault="007E7180" w:rsidP="007E7180">
      <w:r>
        <w:rPr>
          <w:rFonts w:hint="eastAsia"/>
        </w:rPr>
        <w:t>■選んだ項目に関する情報を集める（</w:t>
      </w:r>
      <w:r w:rsidRPr="00AF70E5">
        <w:rPr>
          <w:rFonts w:hint="eastAsia"/>
          <w:i/>
        </w:rPr>
        <w:t>cf</w:t>
      </w:r>
      <w:r>
        <w:rPr>
          <w:rFonts w:hint="eastAsia"/>
        </w:rPr>
        <w:t>.メソッドpp.35-39）</w:t>
      </w:r>
    </w:p>
    <w:p w14:paraId="6EF4A6EC" w14:textId="77777777" w:rsidR="007E7180" w:rsidRDefault="007E7180" w:rsidP="007E7180">
      <w:pPr>
        <w:ind w:firstLineChars="100" w:firstLine="210"/>
      </w:pPr>
      <w:r>
        <w:rPr>
          <w:rFonts w:hint="eastAsia"/>
        </w:rPr>
        <w:t>興味のある項目について、現在、社会や学術でどのような課題があるのかを知る必要がある。身近にある情報源を活用し、課題をとらえていこう。また、自分が知りたい情報にたどり着く力、より正確な情報を集める力など、課題研究や将来の仕事で重要となる情報収集力を養っていこう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6"/>
        <w:gridCol w:w="3387"/>
        <w:gridCol w:w="3318"/>
        <w:gridCol w:w="1877"/>
      </w:tblGrid>
      <w:tr w:rsidR="007E7180" w:rsidRPr="006B69F9" w14:paraId="39C9D169" w14:textId="77777777" w:rsidTr="00854C72">
        <w:trPr>
          <w:trHeight w:val="270"/>
        </w:trPr>
        <w:tc>
          <w:tcPr>
            <w:tcW w:w="543" w:type="pct"/>
            <w:shd w:val="clear" w:color="auto" w:fill="DDEBF7"/>
            <w:vAlign w:val="center"/>
            <w:hideMark/>
          </w:tcPr>
          <w:p w14:paraId="3AB48F04" w14:textId="77777777" w:rsidR="007E7180" w:rsidRPr="006B69F9" w:rsidRDefault="007E7180" w:rsidP="005D342A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pct"/>
            <w:shd w:val="clear" w:color="auto" w:fill="DDEBF7"/>
            <w:noWrap/>
            <w:vAlign w:val="center"/>
            <w:hideMark/>
          </w:tcPr>
          <w:p w14:paraId="3BDF59DB" w14:textId="77777777" w:rsidR="007E7180" w:rsidRPr="006B69F9" w:rsidRDefault="007E7180" w:rsidP="005D342A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利点</w:t>
            </w:r>
          </w:p>
        </w:tc>
        <w:tc>
          <w:tcPr>
            <w:tcW w:w="1723" w:type="pct"/>
            <w:shd w:val="clear" w:color="auto" w:fill="DDEBF7"/>
            <w:noWrap/>
            <w:vAlign w:val="center"/>
            <w:hideMark/>
          </w:tcPr>
          <w:p w14:paraId="0286F264" w14:textId="77777777" w:rsidR="007E7180" w:rsidRPr="006B69F9" w:rsidRDefault="007E7180" w:rsidP="005D342A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気をつけるべき点</w:t>
            </w:r>
          </w:p>
        </w:tc>
        <w:tc>
          <w:tcPr>
            <w:tcW w:w="975" w:type="pct"/>
            <w:shd w:val="clear" w:color="auto" w:fill="DDEBF7"/>
            <w:noWrap/>
            <w:vAlign w:val="center"/>
            <w:hideMark/>
          </w:tcPr>
          <w:p w14:paraId="0E0D92EA" w14:textId="77777777" w:rsidR="007E7180" w:rsidRPr="006B69F9" w:rsidRDefault="007E7180" w:rsidP="005D342A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探し方・入手場所</w:t>
            </w:r>
          </w:p>
        </w:tc>
      </w:tr>
      <w:tr w:rsidR="007E7180" w:rsidRPr="006B69F9" w14:paraId="207F50A8" w14:textId="77777777" w:rsidTr="007E7180">
        <w:trPr>
          <w:trHeight w:val="761"/>
        </w:trPr>
        <w:tc>
          <w:tcPr>
            <w:tcW w:w="543" w:type="pct"/>
            <w:shd w:val="clear" w:color="auto" w:fill="DDEBF7"/>
            <w:vAlign w:val="center"/>
            <w:hideMark/>
          </w:tcPr>
          <w:p w14:paraId="0E736EAE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新聞</w:t>
            </w:r>
          </w:p>
        </w:tc>
        <w:tc>
          <w:tcPr>
            <w:tcW w:w="1759" w:type="pct"/>
            <w:vAlign w:val="center"/>
            <w:hideMark/>
          </w:tcPr>
          <w:p w14:paraId="7D69D243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・図書館などを利用すれば，昔の資料を閲覧することができる。</w:t>
            </w:r>
          </w:p>
          <w:p w14:paraId="5FB4585D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・新聞の地域欄は，地域の課題について情報を集めやすい。</w:t>
            </w:r>
          </w:p>
        </w:tc>
        <w:tc>
          <w:tcPr>
            <w:tcW w:w="1723" w:type="pct"/>
            <w:vAlign w:val="center"/>
            <w:hideMark/>
          </w:tcPr>
          <w:p w14:paraId="24AEC3B9" w14:textId="77777777" w:rsidR="007E7180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・特定のテーマについて体系的に学ぶには適さない。</w:t>
            </w:r>
          </w:p>
          <w:p w14:paraId="5F97652D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・同じトピックでも新聞社によって書き方が異なるため，比較が必要。</w:t>
            </w:r>
          </w:p>
        </w:tc>
        <w:tc>
          <w:tcPr>
            <w:tcW w:w="975" w:type="pct"/>
            <w:vAlign w:val="center"/>
            <w:hideMark/>
          </w:tcPr>
          <w:p w14:paraId="4E114870" w14:textId="77777777" w:rsidR="007E7180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・図書館</w:t>
            </w:r>
          </w:p>
          <w:p w14:paraId="0814C968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・新聞社のウェブサイト</w:t>
            </w:r>
          </w:p>
        </w:tc>
      </w:tr>
      <w:tr w:rsidR="007E7180" w:rsidRPr="006B69F9" w14:paraId="0A037569" w14:textId="77777777" w:rsidTr="007E7180">
        <w:trPr>
          <w:trHeight w:val="500"/>
        </w:trPr>
        <w:tc>
          <w:tcPr>
            <w:tcW w:w="543" w:type="pct"/>
            <w:shd w:val="clear" w:color="auto" w:fill="DDEBF7"/>
            <w:vAlign w:val="center"/>
            <w:hideMark/>
          </w:tcPr>
          <w:p w14:paraId="4F460782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インターネットニュース</w:t>
            </w:r>
          </w:p>
        </w:tc>
        <w:tc>
          <w:tcPr>
            <w:tcW w:w="1759" w:type="pct"/>
            <w:vAlign w:val="center"/>
            <w:hideMark/>
          </w:tcPr>
          <w:p w14:paraId="4C9AF532" w14:textId="77777777" w:rsidR="007E7180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・最新の情報を得ることができる。</w:t>
            </w:r>
          </w:p>
          <w:p w14:paraId="6FBD5960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・知りたい情報に比較的安易にアクセスできる。</w:t>
            </w:r>
          </w:p>
        </w:tc>
        <w:tc>
          <w:tcPr>
            <w:tcW w:w="1723" w:type="pct"/>
            <w:vAlign w:val="center"/>
            <w:hideMark/>
          </w:tcPr>
          <w:p w14:paraId="4E1AAC63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・一定期間の公開後は消えてしまう。</w:t>
            </w:r>
          </w:p>
          <w:p w14:paraId="70543D2F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・匿名性の高い情報は研究用の文献として適さない。</w:t>
            </w:r>
          </w:p>
        </w:tc>
        <w:tc>
          <w:tcPr>
            <w:tcW w:w="975" w:type="pct"/>
            <w:vAlign w:val="center"/>
            <w:hideMark/>
          </w:tcPr>
          <w:p w14:paraId="6ABC3180" w14:textId="77777777" w:rsidR="007E7180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・検索エンジンサービス</w:t>
            </w:r>
          </w:p>
          <w:p w14:paraId="50C3FE66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・ニュースサイト</w:t>
            </w:r>
          </w:p>
        </w:tc>
      </w:tr>
      <w:tr w:rsidR="007E7180" w:rsidRPr="006B69F9" w14:paraId="50504159" w14:textId="77777777" w:rsidTr="007E7180">
        <w:trPr>
          <w:trHeight w:val="478"/>
        </w:trPr>
        <w:tc>
          <w:tcPr>
            <w:tcW w:w="543" w:type="pct"/>
            <w:shd w:val="clear" w:color="auto" w:fill="DDEBF7"/>
            <w:vAlign w:val="center"/>
            <w:hideMark/>
          </w:tcPr>
          <w:p w14:paraId="41BBF544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本・雑誌</w:t>
            </w:r>
          </w:p>
        </w:tc>
        <w:tc>
          <w:tcPr>
            <w:tcW w:w="1759" w:type="pct"/>
            <w:vAlign w:val="center"/>
            <w:hideMark/>
          </w:tcPr>
          <w:p w14:paraId="62BD0D6A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・特定のテーマに関して体系的に学ぶことができる。</w:t>
            </w:r>
          </w:p>
          <w:p w14:paraId="09B881F0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・身近に手に入りやすい。</w:t>
            </w:r>
          </w:p>
        </w:tc>
        <w:tc>
          <w:tcPr>
            <w:tcW w:w="1723" w:type="pct"/>
            <w:vAlign w:val="center"/>
            <w:hideMark/>
          </w:tcPr>
          <w:p w14:paraId="065D9348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・引用・参考文献などを含まない本や雑誌は，信ぴょう性に欠ける場合がある。</w:t>
            </w:r>
          </w:p>
        </w:tc>
        <w:tc>
          <w:tcPr>
            <w:tcW w:w="975" w:type="pct"/>
            <w:vAlign w:val="center"/>
            <w:hideMark/>
          </w:tcPr>
          <w:p w14:paraId="4EE7E262" w14:textId="77777777" w:rsidR="007E7180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・図書館</w:t>
            </w:r>
          </w:p>
          <w:p w14:paraId="30E4B068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・書店</w:t>
            </w:r>
          </w:p>
        </w:tc>
      </w:tr>
      <w:tr w:rsidR="007E7180" w:rsidRPr="006B69F9" w14:paraId="4159BD3F" w14:textId="77777777" w:rsidTr="007E7180">
        <w:trPr>
          <w:trHeight w:val="617"/>
        </w:trPr>
        <w:tc>
          <w:tcPr>
            <w:tcW w:w="543" w:type="pct"/>
            <w:shd w:val="clear" w:color="auto" w:fill="DDEBF7"/>
            <w:vAlign w:val="center"/>
          </w:tcPr>
          <w:p w14:paraId="31E7DCAF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学術書・学術論文</w:t>
            </w:r>
          </w:p>
        </w:tc>
        <w:tc>
          <w:tcPr>
            <w:tcW w:w="1759" w:type="pct"/>
            <w:vAlign w:val="center"/>
          </w:tcPr>
          <w:p w14:paraId="2709E7E3" w14:textId="77777777" w:rsidR="007E7180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・あるテーマについて専門的な知識を得ることができる。</w:t>
            </w:r>
          </w:p>
          <w:p w14:paraId="4211BFCA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・最先端の研究について知ることができる。</w:t>
            </w:r>
          </w:p>
        </w:tc>
        <w:tc>
          <w:tcPr>
            <w:tcW w:w="1723" w:type="pct"/>
            <w:vAlign w:val="center"/>
          </w:tcPr>
          <w:p w14:paraId="3DF7776F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・内容が高度で利用しづらいものもある。</w:t>
            </w:r>
          </w:p>
        </w:tc>
        <w:tc>
          <w:tcPr>
            <w:tcW w:w="975" w:type="pct"/>
            <w:vAlign w:val="center"/>
          </w:tcPr>
          <w:p w14:paraId="59ADA900" w14:textId="77777777" w:rsidR="007E7180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・Google Scholar</w:t>
            </w:r>
          </w:p>
          <w:p w14:paraId="7639505F" w14:textId="77777777" w:rsidR="007E7180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</w:t>
            </w:r>
            <w:proofErr w:type="spellStart"/>
            <w:r w:rsidRPr="006B69F9">
              <w:rPr>
                <w:rFonts w:hint="eastAsia"/>
                <w:sz w:val="18"/>
                <w:szCs w:val="18"/>
              </w:rPr>
              <w:t>CiNii</w:t>
            </w:r>
            <w:proofErr w:type="spellEnd"/>
          </w:p>
          <w:p w14:paraId="0FCD3185" w14:textId="77777777" w:rsidR="007E7180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</w:t>
            </w:r>
            <w:proofErr w:type="spellStart"/>
            <w:r w:rsidRPr="006B69F9">
              <w:rPr>
                <w:rFonts w:hint="eastAsia"/>
                <w:sz w:val="18"/>
                <w:szCs w:val="18"/>
              </w:rPr>
              <w:t>Webcat</w:t>
            </w:r>
            <w:proofErr w:type="spellEnd"/>
            <w:r w:rsidRPr="006B69F9">
              <w:rPr>
                <w:rFonts w:hint="eastAsia"/>
                <w:sz w:val="18"/>
                <w:szCs w:val="18"/>
              </w:rPr>
              <w:t xml:space="preserve"> Plus</w:t>
            </w:r>
          </w:p>
          <w:p w14:paraId="4DF16919" w14:textId="77777777" w:rsidR="007E7180" w:rsidRPr="006B69F9" w:rsidRDefault="007E7180" w:rsidP="005D342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・大学の図書館</w:t>
            </w:r>
          </w:p>
        </w:tc>
      </w:tr>
    </w:tbl>
    <w:p w14:paraId="2ABDF992" w14:textId="77777777" w:rsidR="007E7180" w:rsidRDefault="007E7180" w:rsidP="007E71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6D8A0" wp14:editId="19E92EB4">
                <wp:simplePos x="0" y="0"/>
                <wp:positionH relativeFrom="column">
                  <wp:posOffset>-3810</wp:posOffset>
                </wp:positionH>
                <wp:positionV relativeFrom="paragraph">
                  <wp:posOffset>158750</wp:posOffset>
                </wp:positionV>
                <wp:extent cx="6134100" cy="1056005"/>
                <wp:effectExtent l="0" t="0" r="19050" b="107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056005"/>
                        </a:xfrm>
                        <a:prstGeom prst="roundRect">
                          <a:avLst>
                            <a:gd name="adj" fmla="val 1176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F241C" w14:textId="77777777" w:rsidR="007E7180" w:rsidRPr="007B677C" w:rsidRDefault="007E7180" w:rsidP="007E7180">
                            <w:pPr>
                              <w:rPr>
                                <w:color w:val="000000" w:themeColor="text1"/>
                              </w:rPr>
                            </w:pPr>
                            <w:r w:rsidRPr="007B677C">
                              <w:rPr>
                                <w:rFonts w:hint="eastAsia"/>
                                <w:color w:val="000000" w:themeColor="text1"/>
                              </w:rPr>
                              <w:t>情報は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「疑問を持ち</w:t>
                            </w:r>
                            <w:r>
                              <w:rPr>
                                <w:color w:val="000000" w:themeColor="text1"/>
                              </w:rPr>
                              <w:t>」「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批判的に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読むことが大切である</w:t>
                            </w:r>
                            <w:r>
                              <w:rPr>
                                <w:color w:val="000000" w:themeColor="text1"/>
                              </w:rPr>
                              <w:t>。書かれていること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に対し</w:t>
                            </w:r>
                            <w:r>
                              <w:rPr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この用語は</w:t>
                            </w:r>
                            <w:r>
                              <w:rPr>
                                <w:color w:val="000000" w:themeColor="text1"/>
                              </w:rPr>
                              <w:t>何だろう」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「なぜこうなったのだろう」「この意見は自分と違う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「こういう見方もあるのでは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と探ることが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課題を</w:t>
                            </w:r>
                            <w:r>
                              <w:rPr>
                                <w:color w:val="000000" w:themeColor="text1"/>
                              </w:rPr>
                              <w:t>見つけるきっかけとなる。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ちなみに、普段の授業や学習でも、</w:t>
                            </w:r>
                            <w:r>
                              <w:rPr>
                                <w:color w:val="000000" w:themeColor="text1"/>
                              </w:rPr>
                              <w:t>このように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考えながら取り組むことで</w:t>
                            </w:r>
                            <w:r>
                              <w:rPr>
                                <w:color w:val="000000" w:themeColor="text1"/>
                              </w:rPr>
                              <w:t>、理解が深まり、広が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っていく。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8E6D8A0" id="角丸四角形 7" o:spid="_x0000_s1026" style="position:absolute;left:0;text-align:left;margin-left:-.3pt;margin-top:12.5pt;width:483pt;height:8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7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" filled="f" strokecolor="black [3213]" strokeweight=".5pt">
                <v:stroke joinstyle="miter"/>
                <v:textbox inset=",1mm">
                  <w:txbxContent>
                    <w:p w14:paraId="338F241C" w14:textId="77777777" w:rsidR="007E7180" w:rsidRPr="007B677C" w:rsidRDefault="007E7180" w:rsidP="007E7180">
                      <w:pPr>
                        <w:rPr>
                          <w:color w:val="000000" w:themeColor="text1"/>
                        </w:rPr>
                      </w:pPr>
                      <w:r w:rsidRPr="007B677C">
                        <w:rPr>
                          <w:rFonts w:hint="eastAsia"/>
                          <w:color w:val="000000" w:themeColor="text1"/>
                        </w:rPr>
                        <w:t>情報は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「疑問を持ち</w:t>
                      </w:r>
                      <w:r>
                        <w:rPr>
                          <w:color w:val="000000" w:themeColor="text1"/>
                        </w:rPr>
                        <w:t>」「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批判的に</w:t>
                      </w:r>
                      <w:r>
                        <w:rPr>
                          <w:color w:val="000000" w:themeColor="text1"/>
                        </w:rPr>
                        <w:t>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読むことが大切である</w:t>
                      </w:r>
                      <w:r>
                        <w:rPr>
                          <w:color w:val="000000" w:themeColor="text1"/>
                        </w:rPr>
                        <w:t>。書かれていること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に対し</w:t>
                      </w:r>
                      <w:r>
                        <w:rPr>
                          <w:color w:val="000000" w:themeColor="text1"/>
                        </w:rPr>
                        <w:t>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この用語は</w:t>
                      </w:r>
                      <w:r>
                        <w:rPr>
                          <w:color w:val="000000" w:themeColor="text1"/>
                        </w:rPr>
                        <w:t>何だろう」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「なぜこうなったのだろう」「この意見は自分と違う</w:t>
                      </w:r>
                      <w:r>
                        <w:rPr>
                          <w:color w:val="000000" w:themeColor="text1"/>
                        </w:rPr>
                        <w:t>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「こういう見方もあるのでは</w:t>
                      </w:r>
                      <w:r>
                        <w:rPr>
                          <w:color w:val="000000" w:themeColor="text1"/>
                        </w:rPr>
                        <w:t>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と探ることが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課題を</w:t>
                      </w:r>
                      <w:r>
                        <w:rPr>
                          <w:color w:val="000000" w:themeColor="text1"/>
                        </w:rPr>
                        <w:t>見つけるきっかけとなる。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ちなみに、普段の授業や学習でも、</w:t>
                      </w:r>
                      <w:r>
                        <w:rPr>
                          <w:color w:val="000000" w:themeColor="text1"/>
                        </w:rPr>
                        <w:t>このように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考えながら取り組むことで</w:t>
                      </w:r>
                      <w:r>
                        <w:rPr>
                          <w:color w:val="000000" w:themeColor="text1"/>
                        </w:rPr>
                        <w:t>、理解が深まり、広が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っていく。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1C2E27" w14:textId="77777777" w:rsidR="007E7180" w:rsidRDefault="007E7180" w:rsidP="007E7180"/>
    <w:p w14:paraId="35237F63" w14:textId="77777777" w:rsidR="007E7180" w:rsidRDefault="007E7180" w:rsidP="007E7180"/>
    <w:p w14:paraId="2DDABE0D" w14:textId="77777777" w:rsidR="007E7180" w:rsidRDefault="007E7180" w:rsidP="007E7180"/>
    <w:p w14:paraId="3BB9BE55" w14:textId="77777777" w:rsidR="007E7180" w:rsidRDefault="007E7180" w:rsidP="007E7180"/>
    <w:p w14:paraId="5FC792E7" w14:textId="3FC027F3" w:rsidR="007E7180" w:rsidRDefault="007E7180" w:rsidP="007E7180"/>
    <w:p w14:paraId="49C966B9" w14:textId="4E76B20E" w:rsidR="005D342A" w:rsidRDefault="005D342A" w:rsidP="007E7180"/>
    <w:p w14:paraId="3A999DAD" w14:textId="3242C07A" w:rsidR="005D342A" w:rsidRDefault="005D342A" w:rsidP="007E7180"/>
    <w:p w14:paraId="45DEDEDD" w14:textId="12189643" w:rsidR="005D342A" w:rsidRDefault="005D342A" w:rsidP="007E7180"/>
    <w:p w14:paraId="544930E0" w14:textId="77777777" w:rsidR="005D342A" w:rsidRDefault="005D342A" w:rsidP="007E7180"/>
    <w:p w14:paraId="065B8176" w14:textId="77777777" w:rsidR="007E7180" w:rsidRDefault="007E7180" w:rsidP="007E7180">
      <w:r>
        <w:rPr>
          <w:rFonts w:hint="eastAsia"/>
        </w:rPr>
        <w:lastRenderedPageBreak/>
        <w:t>■情報を記録する（</w:t>
      </w:r>
      <w:r w:rsidRPr="00AF70E5">
        <w:rPr>
          <w:rFonts w:hint="eastAsia"/>
          <w:i/>
        </w:rPr>
        <w:t>cf</w:t>
      </w:r>
      <w:r>
        <w:rPr>
          <w:rFonts w:hint="eastAsia"/>
        </w:rPr>
        <w:t>.メソッドpp.40-41）</w:t>
      </w:r>
    </w:p>
    <w:p w14:paraId="7F8241AA" w14:textId="14A7253A" w:rsidR="007E7180" w:rsidRDefault="007E7180" w:rsidP="007E7180">
      <w:pPr>
        <w:ind w:firstLineChars="100" w:firstLine="210"/>
      </w:pPr>
      <w:r>
        <w:rPr>
          <w:rFonts w:hint="eastAsia"/>
        </w:rPr>
        <w:t>集めた情報は、漏れなく記録しておくとよい。自分自身が行ったことを振り返り、情報を再確認する際に有効である。また、レポートにおいて参考文献をまとめる際に役に立つ。</w:t>
      </w:r>
    </w:p>
    <w:p w14:paraId="47B66D36" w14:textId="77777777" w:rsidR="008749E9" w:rsidRDefault="008749E9" w:rsidP="007E7180">
      <w:pPr>
        <w:ind w:firstLineChars="100" w:firstLine="210"/>
      </w:pPr>
      <w:r>
        <w:rPr>
          <w:rFonts w:hint="eastAsia"/>
        </w:rPr>
        <w:t>今回は作業の効率化を重視して、情報をGoogle スプレッドシート にてリスト化することにする。SS課題探究ⅠのClassroom にファイル「SS情報リスト」をアップするので、活用すること。</w:t>
      </w:r>
    </w:p>
    <w:p w14:paraId="48297EB6" w14:textId="748FBB6F" w:rsidR="00A83B7C" w:rsidRDefault="008749E9" w:rsidP="00A83B7C">
      <w:pPr>
        <w:ind w:firstLineChars="100" w:firstLine="210"/>
      </w:pPr>
      <w:r>
        <w:rPr>
          <w:rFonts w:hint="eastAsia"/>
        </w:rPr>
        <w:t>ファイルには「スクラップブック」と「キーワードリスト」のシートが用意されている。調べたことはこまめに記録していこう。</w:t>
      </w:r>
      <w:r w:rsidR="007255FF">
        <w:rPr>
          <w:rFonts w:hint="eastAsia"/>
        </w:rPr>
        <w:t>電子媒体の特徴（文章やURLのコピー、図や写真の貼り付け、リンクなど）をいかし、効率的に作業すること。</w:t>
      </w:r>
    </w:p>
    <w:p w14:paraId="625FEA2A" w14:textId="4735ED4B" w:rsidR="008749E9" w:rsidRDefault="008749E9" w:rsidP="005D342A">
      <w:pPr>
        <w:spacing w:line="240" w:lineRule="exact"/>
      </w:pPr>
    </w:p>
    <w:p w14:paraId="50FDCE7A" w14:textId="6AD4127F" w:rsidR="007E7180" w:rsidRPr="00F211CC" w:rsidRDefault="007E7180" w:rsidP="007E7180">
      <w:r>
        <w:rPr>
          <w:rFonts w:hint="eastAsia"/>
        </w:rPr>
        <w:t>＜スクラップブック＞</w:t>
      </w:r>
      <w:r w:rsidR="007255FF">
        <w:rPr>
          <w:rFonts w:hint="eastAsia"/>
        </w:rPr>
        <w:t>情報を集める際に調べた新聞やニュースについてまとめたリスト</w:t>
      </w:r>
    </w:p>
    <w:tbl>
      <w:tblPr>
        <w:tblStyle w:val="a4"/>
        <w:tblW w:w="9345" w:type="dxa"/>
        <w:tblInd w:w="310" w:type="dxa"/>
        <w:tblLook w:val="04A0" w:firstRow="1" w:lastRow="0" w:firstColumn="1" w:lastColumn="0" w:noHBand="0" w:noVBand="1"/>
      </w:tblPr>
      <w:tblGrid>
        <w:gridCol w:w="9345"/>
      </w:tblGrid>
      <w:tr w:rsidR="007255FF" w14:paraId="3BC8F24E" w14:textId="77777777" w:rsidTr="007255FF">
        <w:trPr>
          <w:trHeight w:val="333"/>
        </w:trPr>
        <w:tc>
          <w:tcPr>
            <w:tcW w:w="9345" w:type="dxa"/>
          </w:tcPr>
          <w:p w14:paraId="20536EA8" w14:textId="5B787BB1" w:rsidR="007255FF" w:rsidRDefault="007255FF" w:rsidP="00854C72">
            <w:r>
              <w:rPr>
                <w:rFonts w:hint="eastAsia"/>
              </w:rPr>
              <w:t>作者・作成組織　／　作成年　／　タイトル　／　出典　／　概要　／　キーワード</w:t>
            </w:r>
          </w:p>
        </w:tc>
      </w:tr>
    </w:tbl>
    <w:p w14:paraId="199FCED2" w14:textId="77777777" w:rsidR="007E7180" w:rsidRDefault="007E7180" w:rsidP="007255FF">
      <w:pPr>
        <w:ind w:firstLineChars="200" w:firstLine="420"/>
      </w:pPr>
      <w:r>
        <w:rPr>
          <w:rFonts w:hint="eastAsia"/>
        </w:rPr>
        <w:t>※新聞の切り抜きや本のコピーなどがあれば、セットで保管しておく。</w:t>
      </w:r>
    </w:p>
    <w:p w14:paraId="61B221E0" w14:textId="77777777" w:rsidR="007255FF" w:rsidRPr="007255FF" w:rsidRDefault="007255FF" w:rsidP="005D342A">
      <w:pPr>
        <w:spacing w:line="240" w:lineRule="exact"/>
      </w:pPr>
    </w:p>
    <w:p w14:paraId="0119C7A7" w14:textId="02749321" w:rsidR="007255FF" w:rsidRPr="00F211CC" w:rsidRDefault="007255FF" w:rsidP="007255FF">
      <w:r>
        <w:rPr>
          <w:rFonts w:hint="eastAsia"/>
        </w:rPr>
        <w:t>＜キーワードリスト＞集めた情報に関するキーワードを抜き出し、その意味や定義をまとめたリスト</w:t>
      </w:r>
    </w:p>
    <w:tbl>
      <w:tblPr>
        <w:tblStyle w:val="a4"/>
        <w:tblW w:w="9345" w:type="dxa"/>
        <w:tblInd w:w="310" w:type="dxa"/>
        <w:tblLook w:val="04A0" w:firstRow="1" w:lastRow="0" w:firstColumn="1" w:lastColumn="0" w:noHBand="0" w:noVBand="1"/>
      </w:tblPr>
      <w:tblGrid>
        <w:gridCol w:w="9345"/>
      </w:tblGrid>
      <w:tr w:rsidR="007255FF" w14:paraId="6F1DF307" w14:textId="77777777" w:rsidTr="00854C72">
        <w:trPr>
          <w:trHeight w:val="333"/>
        </w:trPr>
        <w:tc>
          <w:tcPr>
            <w:tcW w:w="9345" w:type="dxa"/>
          </w:tcPr>
          <w:p w14:paraId="550D024C" w14:textId="4E866849" w:rsidR="007255FF" w:rsidRDefault="007255FF" w:rsidP="00854C72">
            <w:r>
              <w:rPr>
                <w:rFonts w:hint="eastAsia"/>
              </w:rPr>
              <w:t>キーワード　／　意味・定義　／　出典</w:t>
            </w:r>
          </w:p>
        </w:tc>
      </w:tr>
    </w:tbl>
    <w:p w14:paraId="1A3D70FF" w14:textId="4ED0E7FC" w:rsidR="007255FF" w:rsidRDefault="007255FF" w:rsidP="007255FF">
      <w:pPr>
        <w:ind w:firstLineChars="200" w:firstLine="420"/>
      </w:pPr>
      <w:r>
        <w:rPr>
          <w:rFonts w:hint="eastAsia"/>
        </w:rPr>
        <w:t>※必要に応じて「ロジックツリー」や「キーワードマッピング」を作成して理解を深める。</w:t>
      </w:r>
    </w:p>
    <w:p w14:paraId="70375FE1" w14:textId="77777777" w:rsidR="00A83B7C" w:rsidRPr="007255FF" w:rsidRDefault="00A83B7C" w:rsidP="007E7180"/>
    <w:p w14:paraId="17EAFF9F" w14:textId="77777777" w:rsidR="007E7180" w:rsidRDefault="007E7180" w:rsidP="007E7180">
      <w:r>
        <w:rPr>
          <w:rFonts w:hint="eastAsia"/>
        </w:rPr>
        <w:t>■研究テーマの決定（</w:t>
      </w:r>
      <w:r w:rsidRPr="00AF70E5">
        <w:rPr>
          <w:rFonts w:hint="eastAsia"/>
          <w:i/>
        </w:rPr>
        <w:t>cf</w:t>
      </w:r>
      <w:r>
        <w:rPr>
          <w:rFonts w:hint="eastAsia"/>
        </w:rPr>
        <w:t>.メソッドp.47）</w:t>
      </w:r>
    </w:p>
    <w:p w14:paraId="2D5D2884" w14:textId="6FC0C9EA" w:rsidR="007E7180" w:rsidRDefault="007E7180" w:rsidP="007E7180">
      <w:pPr>
        <w:ind w:firstLineChars="100" w:firstLine="210"/>
      </w:pPr>
      <w:r w:rsidRPr="001A637D">
        <w:rPr>
          <w:rFonts w:hint="eastAsia"/>
        </w:rPr>
        <w:t>これまで調べ，理解を深めた内容から，取り組む研究テーマを決め</w:t>
      </w:r>
      <w:r>
        <w:rPr>
          <w:rFonts w:hint="eastAsia"/>
        </w:rPr>
        <w:t>る</w:t>
      </w:r>
      <w:r w:rsidRPr="001A637D">
        <w:rPr>
          <w:rFonts w:hint="eastAsia"/>
        </w:rPr>
        <w:t>。</w:t>
      </w:r>
      <w:r>
        <w:rPr>
          <w:rFonts w:hint="eastAsia"/>
        </w:rPr>
        <w:t>その際、</w:t>
      </w:r>
      <w:r w:rsidR="003A07B8">
        <w:rPr>
          <w:rFonts w:hint="eastAsia"/>
        </w:rPr>
        <w:t>改めて「課題研究とは何か」を確認し、決定した研究テーマと照らし合わせてほしい</w:t>
      </w:r>
      <w:r>
        <w:rPr>
          <w:rFonts w:hint="eastAsia"/>
        </w:rPr>
        <w:t>。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D342A" w14:paraId="093C7CC4" w14:textId="77777777" w:rsidTr="005D342A">
        <w:trPr>
          <w:trHeight w:val="785"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3520E9" w14:textId="7921ECCC" w:rsidR="005D342A" w:rsidRDefault="005D342A" w:rsidP="00854C72">
            <w:pPr>
              <w:snapToGrid w:val="0"/>
              <w:rPr>
                <w:rFonts w:ascii="HG正楷書体-PRO" w:eastAsia="HG正楷書体-PRO"/>
                <w:sz w:val="32"/>
                <w:szCs w:val="32"/>
              </w:rPr>
            </w:pPr>
            <w:r>
              <w:rPr>
                <w:rFonts w:hint="eastAsia"/>
                <w:sz w:val="16"/>
                <w:szCs w:val="16"/>
              </w:rPr>
              <w:t>研究テーマ</w:t>
            </w:r>
          </w:p>
        </w:tc>
      </w:tr>
      <w:tr w:rsidR="005D342A" w14:paraId="4823AF5B" w14:textId="77777777" w:rsidTr="005D342A">
        <w:trPr>
          <w:trHeight w:val="1911"/>
        </w:trPr>
        <w:tc>
          <w:tcPr>
            <w:tcW w:w="9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93CC" w14:textId="5C89B625" w:rsidR="005D342A" w:rsidRDefault="005D342A" w:rsidP="005D342A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概要</w:t>
            </w:r>
          </w:p>
        </w:tc>
      </w:tr>
    </w:tbl>
    <w:p w14:paraId="6D983FA7" w14:textId="06086771" w:rsidR="003A07B8" w:rsidRDefault="005D342A" w:rsidP="00E962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F5005" wp14:editId="5A7702C5">
                <wp:simplePos x="0" y="0"/>
                <wp:positionH relativeFrom="column">
                  <wp:posOffset>-3810</wp:posOffset>
                </wp:positionH>
                <wp:positionV relativeFrom="paragraph">
                  <wp:posOffset>140335</wp:posOffset>
                </wp:positionV>
                <wp:extent cx="6134100" cy="1014730"/>
                <wp:effectExtent l="0" t="0" r="19050" b="1397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014730"/>
                        </a:xfrm>
                        <a:prstGeom prst="roundRect">
                          <a:avLst>
                            <a:gd name="adj" fmla="val 795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DC2CA" w14:textId="56E38B3D" w:rsidR="003A07B8" w:rsidRPr="003A07B8" w:rsidRDefault="003A07B8" w:rsidP="003A07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課題研究とは、</w:t>
                            </w:r>
                            <w:r w:rsidRPr="003A07B8">
                              <w:rPr>
                                <w:rFonts w:hint="eastAsia"/>
                                <w:color w:val="000000" w:themeColor="text1"/>
                              </w:rPr>
                              <w:t>①先人たち</w:t>
                            </w:r>
                            <w:r w:rsidRPr="003A07B8">
                              <w:rPr>
                                <w:color w:val="000000" w:themeColor="text1"/>
                              </w:rPr>
                              <w:t>が行った研究の諸業績を</w:t>
                            </w:r>
                            <w:r w:rsidRPr="003A07B8">
                              <w:rPr>
                                <w:rFonts w:hint="eastAsia"/>
                                <w:color w:val="000000" w:themeColor="text1"/>
                              </w:rPr>
                              <w:t>ふまえたうえ</w:t>
                            </w:r>
                            <w:r w:rsidRPr="003A07B8">
                              <w:rPr>
                                <w:color w:val="000000" w:themeColor="text1"/>
                              </w:rPr>
                              <w:t>で</w:t>
                            </w:r>
                            <w:r w:rsidRPr="003A07B8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3A07B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社会・学術の諸問題から</w:t>
                            </w:r>
                            <w:r w:rsidRPr="003A07B8">
                              <w:rPr>
                                <w:rFonts w:hint="eastAsia"/>
                                <w:color w:val="000000" w:themeColor="text1"/>
                              </w:rPr>
                              <w:t>自分</w:t>
                            </w:r>
                            <w:r w:rsidRPr="003A07B8">
                              <w:rPr>
                                <w:color w:val="000000" w:themeColor="text1"/>
                              </w:rPr>
                              <w:t>が取り組むべき課題を見</w:t>
                            </w:r>
                            <w:r w:rsidRPr="003A07B8">
                              <w:rPr>
                                <w:rFonts w:hint="eastAsia"/>
                                <w:color w:val="000000" w:themeColor="text1"/>
                              </w:rPr>
                              <w:t>いだし、それ</w:t>
                            </w:r>
                            <w:r w:rsidRPr="003A07B8">
                              <w:rPr>
                                <w:color w:val="000000" w:themeColor="text1"/>
                              </w:rPr>
                              <w:t>に対して</w:t>
                            </w:r>
                            <w:r w:rsidRPr="003A07B8">
                              <w:rPr>
                                <w:rFonts w:hint="eastAsia"/>
                                <w:color w:val="000000" w:themeColor="text1"/>
                              </w:rPr>
                              <w:t>、②</w:t>
                            </w:r>
                            <w:r w:rsidRPr="003A07B8">
                              <w:rPr>
                                <w:color w:val="000000" w:themeColor="text1"/>
                              </w:rPr>
                              <w:t>客観的なデータを</w:t>
                            </w:r>
                            <w:r w:rsidRPr="003A07B8">
                              <w:rPr>
                                <w:rFonts w:hint="eastAsia"/>
                                <w:color w:val="000000" w:themeColor="text1"/>
                              </w:rPr>
                              <w:t>もと</w:t>
                            </w:r>
                            <w:r w:rsidRPr="003A07B8">
                              <w:rPr>
                                <w:color w:val="000000" w:themeColor="text1"/>
                              </w:rPr>
                              <w:t>にしつつ</w:t>
                            </w:r>
                            <w:r w:rsidRPr="003A07B8">
                              <w:rPr>
                                <w:rFonts w:hint="eastAsia"/>
                                <w:color w:val="000000" w:themeColor="text1"/>
                              </w:rPr>
                              <w:t>、③</w:t>
                            </w:r>
                            <w:r w:rsidRPr="003A07B8">
                              <w:rPr>
                                <w:color w:val="000000" w:themeColor="text1"/>
                              </w:rPr>
                              <w:t>自分自身の</w:t>
                            </w:r>
                            <w:r w:rsidRPr="003A07B8">
                              <w:rPr>
                                <w:rFonts w:hint="eastAsia"/>
                                <w:color w:val="000000" w:themeColor="text1"/>
                              </w:rPr>
                              <w:t>考察や</w:t>
                            </w:r>
                            <w:r w:rsidRPr="003A07B8">
                              <w:rPr>
                                <w:color w:val="000000" w:themeColor="text1"/>
                              </w:rPr>
                              <w:t>アイデア</w:t>
                            </w:r>
                            <w:r w:rsidRPr="003A07B8">
                              <w:rPr>
                                <w:rFonts w:hint="eastAsia"/>
                                <w:color w:val="000000" w:themeColor="text1"/>
                              </w:rPr>
                              <w:t>など</w:t>
                            </w:r>
                            <w:r w:rsidRPr="003A07B8">
                              <w:rPr>
                                <w:color w:val="000000" w:themeColor="text1"/>
                              </w:rPr>
                              <w:t>で新たな知見を創造</w:t>
                            </w:r>
                            <w:r w:rsidRPr="003A07B8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3A07B8">
                              <w:rPr>
                                <w:color w:val="000000" w:themeColor="text1"/>
                              </w:rPr>
                              <w:t>探究し</w:t>
                            </w:r>
                            <w:r w:rsidRPr="003A07B8">
                              <w:rPr>
                                <w:rFonts w:hint="eastAsia"/>
                                <w:color w:val="000000" w:themeColor="text1"/>
                              </w:rPr>
                              <w:t>、④</w:t>
                            </w:r>
                            <w:r w:rsidRPr="003A07B8">
                              <w:rPr>
                                <w:color w:val="000000" w:themeColor="text1"/>
                              </w:rPr>
                              <w:t>他者と共有する</w:t>
                            </w:r>
                            <w:r w:rsidRPr="003A07B8">
                              <w:rPr>
                                <w:rFonts w:hint="eastAsia"/>
                                <w:color w:val="000000" w:themeColor="text1"/>
                              </w:rPr>
                              <w:t>ことで、</w:t>
                            </w:r>
                            <w:r w:rsidRPr="003A07B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課題解決に貢献する</w:t>
                            </w:r>
                            <w:r w:rsidRPr="003A07B8">
                              <w:rPr>
                                <w:rFonts w:hint="eastAsia"/>
                                <w:color w:val="000000" w:themeColor="text1"/>
                              </w:rPr>
                              <w:t>こと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（課題探究メソッドより抜粋）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DF5005" id="四角形: 角を丸くする 8" o:spid="_x0000_s1027" style="position:absolute;left:0;text-align:left;margin-left:-.3pt;margin-top:11.05pt;width:483pt;height:7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2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" fillcolor="white [3212]" strokecolor="black [3213]" strokeweight="1pt">
                <v:stroke joinstyle="miter"/>
                <v:textbox>
                  <w:txbxContent>
                    <w:p w14:paraId="0EBDC2CA" w14:textId="56E38B3D" w:rsidR="003A07B8" w:rsidRPr="003A07B8" w:rsidRDefault="003A07B8" w:rsidP="003A07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課題研究とは、</w:t>
                      </w:r>
                      <w:r w:rsidRPr="003A07B8">
                        <w:rPr>
                          <w:rFonts w:hint="eastAsia"/>
                          <w:color w:val="000000" w:themeColor="text1"/>
                        </w:rPr>
                        <w:t>①先人たち</w:t>
                      </w:r>
                      <w:r w:rsidRPr="003A07B8">
                        <w:rPr>
                          <w:color w:val="000000" w:themeColor="text1"/>
                        </w:rPr>
                        <w:t>が行った研究の諸業績を</w:t>
                      </w:r>
                      <w:r w:rsidRPr="003A07B8">
                        <w:rPr>
                          <w:rFonts w:hint="eastAsia"/>
                          <w:color w:val="000000" w:themeColor="text1"/>
                        </w:rPr>
                        <w:t>ふまえたうえ</w:t>
                      </w:r>
                      <w:r w:rsidRPr="003A07B8">
                        <w:rPr>
                          <w:color w:val="000000" w:themeColor="text1"/>
                        </w:rPr>
                        <w:t>で</w:t>
                      </w:r>
                      <w:r w:rsidRPr="003A07B8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3A07B8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社会・学術の諸問題から</w:t>
                      </w:r>
                      <w:r w:rsidRPr="003A07B8">
                        <w:rPr>
                          <w:rFonts w:hint="eastAsia"/>
                          <w:color w:val="000000" w:themeColor="text1"/>
                        </w:rPr>
                        <w:t>自分</w:t>
                      </w:r>
                      <w:r w:rsidRPr="003A07B8">
                        <w:rPr>
                          <w:color w:val="000000" w:themeColor="text1"/>
                        </w:rPr>
                        <w:t>が取り組むべき課題を見</w:t>
                      </w:r>
                      <w:r w:rsidRPr="003A07B8">
                        <w:rPr>
                          <w:rFonts w:hint="eastAsia"/>
                          <w:color w:val="000000" w:themeColor="text1"/>
                        </w:rPr>
                        <w:t>いだし、それ</w:t>
                      </w:r>
                      <w:r w:rsidRPr="003A07B8">
                        <w:rPr>
                          <w:color w:val="000000" w:themeColor="text1"/>
                        </w:rPr>
                        <w:t>に対して</w:t>
                      </w:r>
                      <w:r w:rsidRPr="003A07B8">
                        <w:rPr>
                          <w:rFonts w:hint="eastAsia"/>
                          <w:color w:val="000000" w:themeColor="text1"/>
                        </w:rPr>
                        <w:t>、②</w:t>
                      </w:r>
                      <w:r w:rsidRPr="003A07B8">
                        <w:rPr>
                          <w:color w:val="000000" w:themeColor="text1"/>
                        </w:rPr>
                        <w:t>客観的なデータを</w:t>
                      </w:r>
                      <w:r w:rsidRPr="003A07B8">
                        <w:rPr>
                          <w:rFonts w:hint="eastAsia"/>
                          <w:color w:val="000000" w:themeColor="text1"/>
                        </w:rPr>
                        <w:t>もと</w:t>
                      </w:r>
                      <w:r w:rsidRPr="003A07B8">
                        <w:rPr>
                          <w:color w:val="000000" w:themeColor="text1"/>
                        </w:rPr>
                        <w:t>にしつつ</w:t>
                      </w:r>
                      <w:r w:rsidRPr="003A07B8">
                        <w:rPr>
                          <w:rFonts w:hint="eastAsia"/>
                          <w:color w:val="000000" w:themeColor="text1"/>
                        </w:rPr>
                        <w:t>、③</w:t>
                      </w:r>
                      <w:r w:rsidRPr="003A07B8">
                        <w:rPr>
                          <w:color w:val="000000" w:themeColor="text1"/>
                        </w:rPr>
                        <w:t>自分自身の</w:t>
                      </w:r>
                      <w:r w:rsidRPr="003A07B8">
                        <w:rPr>
                          <w:rFonts w:hint="eastAsia"/>
                          <w:color w:val="000000" w:themeColor="text1"/>
                        </w:rPr>
                        <w:t>考察や</w:t>
                      </w:r>
                      <w:r w:rsidRPr="003A07B8">
                        <w:rPr>
                          <w:color w:val="000000" w:themeColor="text1"/>
                        </w:rPr>
                        <w:t>アイデア</w:t>
                      </w:r>
                      <w:r w:rsidRPr="003A07B8">
                        <w:rPr>
                          <w:rFonts w:hint="eastAsia"/>
                          <w:color w:val="000000" w:themeColor="text1"/>
                        </w:rPr>
                        <w:t>など</w:t>
                      </w:r>
                      <w:r w:rsidRPr="003A07B8">
                        <w:rPr>
                          <w:color w:val="000000" w:themeColor="text1"/>
                        </w:rPr>
                        <w:t>で新たな知見を創造</w:t>
                      </w:r>
                      <w:r w:rsidRPr="003A07B8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3A07B8">
                        <w:rPr>
                          <w:color w:val="000000" w:themeColor="text1"/>
                        </w:rPr>
                        <w:t>探究し</w:t>
                      </w:r>
                      <w:r w:rsidRPr="003A07B8">
                        <w:rPr>
                          <w:rFonts w:hint="eastAsia"/>
                          <w:color w:val="000000" w:themeColor="text1"/>
                        </w:rPr>
                        <w:t>、④</w:t>
                      </w:r>
                      <w:r w:rsidRPr="003A07B8">
                        <w:rPr>
                          <w:color w:val="000000" w:themeColor="text1"/>
                        </w:rPr>
                        <w:t>他者と共有する</w:t>
                      </w:r>
                      <w:r w:rsidRPr="003A07B8">
                        <w:rPr>
                          <w:rFonts w:hint="eastAsia"/>
                          <w:color w:val="000000" w:themeColor="text1"/>
                        </w:rPr>
                        <w:t>ことで、</w:t>
                      </w:r>
                      <w:r w:rsidRPr="003A07B8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課題解決に貢献する</w:t>
                      </w:r>
                      <w:r w:rsidRPr="003A07B8">
                        <w:rPr>
                          <w:rFonts w:hint="eastAsia"/>
                          <w:color w:val="000000" w:themeColor="text1"/>
                        </w:rPr>
                        <w:t>こと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（課題探究メソッドより抜粋）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E5B876" w14:textId="6A4AB094" w:rsidR="005D342A" w:rsidRDefault="005D342A" w:rsidP="00E9627B"/>
    <w:p w14:paraId="630F83A9" w14:textId="74DEB046" w:rsidR="005D342A" w:rsidRDefault="005D342A" w:rsidP="00E9627B"/>
    <w:p w14:paraId="1B4D718D" w14:textId="2FB4E656" w:rsidR="005D342A" w:rsidRDefault="005D342A" w:rsidP="00E9627B"/>
    <w:p w14:paraId="69188B32" w14:textId="0789A2DB" w:rsidR="005D342A" w:rsidRDefault="005D342A" w:rsidP="00E9627B"/>
    <w:p w14:paraId="5019FF60" w14:textId="662FD0B0" w:rsidR="005D342A" w:rsidRDefault="005D342A" w:rsidP="00E9627B"/>
    <w:p w14:paraId="1A5E7A2C" w14:textId="56D6B5C7" w:rsidR="00911152" w:rsidRDefault="00911152" w:rsidP="00652397">
      <w:bookmarkStart w:id="0" w:name="_GoBack"/>
      <w:bookmarkEnd w:id="0"/>
    </w:p>
    <w:p w14:paraId="675C6FE2" w14:textId="51BCF767" w:rsidR="00652397" w:rsidRDefault="00652397" w:rsidP="00652397">
      <w:r>
        <w:rPr>
          <w:rFonts w:hint="eastAsia"/>
        </w:rPr>
        <w:t>■</w:t>
      </w:r>
      <w:r w:rsidR="00CB7B64">
        <w:rPr>
          <w:rFonts w:hint="eastAsia"/>
        </w:rPr>
        <w:t>今後の予定</w:t>
      </w:r>
      <w:r w:rsidR="00B45194">
        <w:rPr>
          <w:rFonts w:hint="eastAsia"/>
        </w:rPr>
        <w:t>（１学年次）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5"/>
        <w:gridCol w:w="5433"/>
      </w:tblGrid>
      <w:tr w:rsidR="00083F18" w14:paraId="4316186B" w14:textId="77777777" w:rsidTr="00AD7D31">
        <w:tc>
          <w:tcPr>
            <w:tcW w:w="4195" w:type="dxa"/>
            <w:vAlign w:val="center"/>
          </w:tcPr>
          <w:p w14:paraId="572E67AC" w14:textId="7FDEA184" w:rsidR="00083F18" w:rsidRPr="00083F18" w:rsidRDefault="006C7604" w:rsidP="00083F18"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）</w:t>
            </w:r>
          </w:p>
        </w:tc>
        <w:tc>
          <w:tcPr>
            <w:tcW w:w="5433" w:type="dxa"/>
            <w:vAlign w:val="center"/>
          </w:tcPr>
          <w:p w14:paraId="2A4C1032" w14:textId="3688D341" w:rsidR="00083F18" w:rsidRPr="00083F18" w:rsidRDefault="00083F18" w:rsidP="00083F18">
            <w:r w:rsidRPr="00083F18">
              <w:t>情報の収集、研究テーマ決め</w:t>
            </w:r>
          </w:p>
        </w:tc>
      </w:tr>
      <w:tr w:rsidR="00083F18" w14:paraId="4BAEA172" w14:textId="77777777" w:rsidTr="00AD7D31">
        <w:tc>
          <w:tcPr>
            <w:tcW w:w="4195" w:type="dxa"/>
            <w:vAlign w:val="center"/>
          </w:tcPr>
          <w:p w14:paraId="41B39AEF" w14:textId="3A1D2401" w:rsidR="00083F18" w:rsidRPr="00083F18" w:rsidRDefault="00083F18" w:rsidP="00083F18">
            <w:r w:rsidRPr="00083F18">
              <w:t>冬休み宿題</w:t>
            </w:r>
          </w:p>
        </w:tc>
        <w:tc>
          <w:tcPr>
            <w:tcW w:w="5433" w:type="dxa"/>
            <w:vAlign w:val="center"/>
          </w:tcPr>
          <w:p w14:paraId="224BA967" w14:textId="0AFB0778" w:rsidR="00083F18" w:rsidRPr="00083F18" w:rsidRDefault="00083F18" w:rsidP="00083F18">
            <w:r w:rsidRPr="00083F18">
              <w:t>研究テーマの決定、リサーチクエスチョンの提示</w:t>
            </w:r>
          </w:p>
        </w:tc>
      </w:tr>
      <w:tr w:rsidR="00083F18" w14:paraId="4D26A037" w14:textId="77777777" w:rsidTr="00AD7D31">
        <w:tc>
          <w:tcPr>
            <w:tcW w:w="4195" w:type="dxa"/>
            <w:vAlign w:val="center"/>
          </w:tcPr>
          <w:p w14:paraId="057461C4" w14:textId="243319AF" w:rsidR="00083F18" w:rsidRPr="00083F18" w:rsidRDefault="006C7604" w:rsidP="006C7604"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AD7D31">
              <w:rPr>
                <w:rFonts w:hint="eastAsia"/>
              </w:rPr>
              <w:t>）、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）、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）</w:t>
            </w:r>
          </w:p>
        </w:tc>
        <w:tc>
          <w:tcPr>
            <w:tcW w:w="5433" w:type="dxa"/>
            <w:vAlign w:val="center"/>
          </w:tcPr>
          <w:p w14:paraId="5CD75D64" w14:textId="01032656" w:rsidR="00083F18" w:rsidRPr="00083F18" w:rsidRDefault="00083F18" w:rsidP="00083F18">
            <w:r w:rsidRPr="00083F18">
              <w:t>リサーチクエスチョンの深化、</w:t>
            </w:r>
            <w:r>
              <w:rPr>
                <w:rFonts w:hint="eastAsia"/>
              </w:rPr>
              <w:t>ポスター作成</w:t>
            </w:r>
          </w:p>
        </w:tc>
      </w:tr>
      <w:tr w:rsidR="00083F18" w14:paraId="66E55247" w14:textId="77777777" w:rsidTr="00AD7D31">
        <w:tc>
          <w:tcPr>
            <w:tcW w:w="4195" w:type="dxa"/>
            <w:vAlign w:val="center"/>
          </w:tcPr>
          <w:p w14:paraId="5DDD447B" w14:textId="3294F417" w:rsidR="00083F18" w:rsidRPr="00083F18" w:rsidRDefault="006C7604" w:rsidP="006C7604"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）</w:t>
            </w:r>
          </w:p>
        </w:tc>
        <w:tc>
          <w:tcPr>
            <w:tcW w:w="5433" w:type="dxa"/>
            <w:vAlign w:val="center"/>
          </w:tcPr>
          <w:p w14:paraId="0C990F1C" w14:textId="70E265FD" w:rsidR="00083F18" w:rsidRPr="00083F18" w:rsidRDefault="00083F18" w:rsidP="00083F18">
            <w:r w:rsidRPr="00083F18">
              <w:t>ポスター提出</w:t>
            </w:r>
          </w:p>
        </w:tc>
      </w:tr>
      <w:tr w:rsidR="00083F18" w:rsidRPr="00083F18" w14:paraId="4665059B" w14:textId="77777777" w:rsidTr="00AD7D31">
        <w:tc>
          <w:tcPr>
            <w:tcW w:w="4195" w:type="dxa"/>
            <w:vAlign w:val="center"/>
          </w:tcPr>
          <w:p w14:paraId="069254F9" w14:textId="5923964C" w:rsidR="00083F18" w:rsidRPr="00083F18" w:rsidRDefault="006C7604" w:rsidP="006C7604"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）</w:t>
            </w:r>
          </w:p>
        </w:tc>
        <w:tc>
          <w:tcPr>
            <w:tcW w:w="5433" w:type="dxa"/>
            <w:vAlign w:val="center"/>
          </w:tcPr>
          <w:p w14:paraId="36D28C81" w14:textId="27E1ECB7" w:rsidR="00083F18" w:rsidRPr="00083F18" w:rsidRDefault="00083F18" w:rsidP="00083F18">
            <w:r w:rsidRPr="00083F18">
              <w:t>ポスターセッション</w:t>
            </w:r>
            <w:r>
              <w:rPr>
                <w:rFonts w:hint="eastAsia"/>
              </w:rPr>
              <w:t>（発表）</w:t>
            </w:r>
          </w:p>
        </w:tc>
      </w:tr>
    </w:tbl>
    <w:p w14:paraId="1A7FD26B" w14:textId="77777777" w:rsidR="00ED7775" w:rsidRPr="00083F18" w:rsidRDefault="00ED7775" w:rsidP="005D342A"/>
    <w:sectPr w:rsidR="00ED7775" w:rsidRPr="00083F18" w:rsidSect="00700F19">
      <w:headerReference w:type="first" r:id="rId8"/>
      <w:pgSz w:w="11906" w:h="16838" w:code="9"/>
      <w:pgMar w:top="1418" w:right="1134" w:bottom="567" w:left="1134" w:header="851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FCC7D" w14:textId="77777777" w:rsidR="00A404D2" w:rsidRDefault="00A404D2" w:rsidP="00AF14A8">
      <w:r>
        <w:separator/>
      </w:r>
    </w:p>
  </w:endnote>
  <w:endnote w:type="continuationSeparator" w:id="0">
    <w:p w14:paraId="637DC13F" w14:textId="77777777" w:rsidR="00A404D2" w:rsidRDefault="00A404D2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204E1" w14:textId="77777777" w:rsidR="00A404D2" w:rsidRDefault="00A404D2" w:rsidP="00AF14A8">
      <w:r>
        <w:separator/>
      </w:r>
    </w:p>
  </w:footnote>
  <w:footnote w:type="continuationSeparator" w:id="0">
    <w:p w14:paraId="42285612" w14:textId="77777777" w:rsidR="00A404D2" w:rsidRDefault="00A404D2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F1AE7" w14:textId="798A118B" w:rsidR="00435B35" w:rsidRPr="00AF14A8" w:rsidRDefault="003F4B1E" w:rsidP="00435B35">
    <w:r>
      <w:rPr>
        <w:rFonts w:hint="eastAsia"/>
      </w:rPr>
      <w:t>SS課題探究Ⅰ【課題研究】</w:t>
    </w:r>
    <w:r w:rsidR="00435B35">
      <w:rPr>
        <w:rFonts w:hint="eastAsia"/>
      </w:rPr>
      <w:t>No.</w:t>
    </w:r>
    <w:r w:rsidR="008B4EC2">
      <w:rPr>
        <w:rFonts w:hint="eastAsia"/>
      </w:rPr>
      <w:t>４</w:t>
    </w:r>
    <w:r w:rsidR="00435B35">
      <w:rPr>
        <w:rFonts w:hint="eastAsia"/>
      </w:rPr>
      <w:t xml:space="preserve">　　　　　　　　</w:t>
    </w:r>
    <w:r w:rsidR="00435B35" w:rsidRPr="00435B35">
      <w:rPr>
        <w:rFonts w:hint="eastAsia"/>
        <w:u w:val="single"/>
      </w:rPr>
      <w:t xml:space="preserve">１年　　組　　　番　氏名　　　　　　　　　　　</w:t>
    </w:r>
  </w:p>
  <w:p w14:paraId="7546C15A" w14:textId="13C7CF89" w:rsidR="003F4B1E" w:rsidRDefault="003F4B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3467B"/>
    <w:rsid w:val="00041F73"/>
    <w:rsid w:val="00074437"/>
    <w:rsid w:val="00083F18"/>
    <w:rsid w:val="000A575A"/>
    <w:rsid w:val="000C5055"/>
    <w:rsid w:val="000E57DE"/>
    <w:rsid w:val="00145706"/>
    <w:rsid w:val="00153D82"/>
    <w:rsid w:val="00182DD0"/>
    <w:rsid w:val="001949DB"/>
    <w:rsid w:val="001A637D"/>
    <w:rsid w:val="001B4B26"/>
    <w:rsid w:val="001B5AF3"/>
    <w:rsid w:val="001B7A57"/>
    <w:rsid w:val="001D3948"/>
    <w:rsid w:val="00207887"/>
    <w:rsid w:val="00270C44"/>
    <w:rsid w:val="002744C8"/>
    <w:rsid w:val="00274E2F"/>
    <w:rsid w:val="002974C1"/>
    <w:rsid w:val="002A07B2"/>
    <w:rsid w:val="002B1E82"/>
    <w:rsid w:val="002B71B0"/>
    <w:rsid w:val="002C1045"/>
    <w:rsid w:val="002D1AE7"/>
    <w:rsid w:val="00330FDD"/>
    <w:rsid w:val="0034650C"/>
    <w:rsid w:val="003859B0"/>
    <w:rsid w:val="003A07B8"/>
    <w:rsid w:val="003B38AE"/>
    <w:rsid w:val="003D1836"/>
    <w:rsid w:val="003F4B1E"/>
    <w:rsid w:val="004135B7"/>
    <w:rsid w:val="00435B35"/>
    <w:rsid w:val="00460EBC"/>
    <w:rsid w:val="004B67DA"/>
    <w:rsid w:val="004E1AAF"/>
    <w:rsid w:val="004E35EA"/>
    <w:rsid w:val="00525F32"/>
    <w:rsid w:val="005944D6"/>
    <w:rsid w:val="005D342A"/>
    <w:rsid w:val="005F0D93"/>
    <w:rsid w:val="005F380C"/>
    <w:rsid w:val="005F42A8"/>
    <w:rsid w:val="0060566C"/>
    <w:rsid w:val="00613F6B"/>
    <w:rsid w:val="00652397"/>
    <w:rsid w:val="006643D9"/>
    <w:rsid w:val="00664AC7"/>
    <w:rsid w:val="0067099B"/>
    <w:rsid w:val="006B69F9"/>
    <w:rsid w:val="006C2A36"/>
    <w:rsid w:val="006C528B"/>
    <w:rsid w:val="006C7604"/>
    <w:rsid w:val="006D1154"/>
    <w:rsid w:val="006E3C11"/>
    <w:rsid w:val="006E49AA"/>
    <w:rsid w:val="00700F19"/>
    <w:rsid w:val="007255FF"/>
    <w:rsid w:val="00736462"/>
    <w:rsid w:val="00745277"/>
    <w:rsid w:val="007908F0"/>
    <w:rsid w:val="007968F0"/>
    <w:rsid w:val="007B677C"/>
    <w:rsid w:val="007E7180"/>
    <w:rsid w:val="008221B9"/>
    <w:rsid w:val="00830350"/>
    <w:rsid w:val="008749E9"/>
    <w:rsid w:val="00875CFE"/>
    <w:rsid w:val="00890BBF"/>
    <w:rsid w:val="00895A46"/>
    <w:rsid w:val="0089774A"/>
    <w:rsid w:val="008B4EC2"/>
    <w:rsid w:val="008D13F3"/>
    <w:rsid w:val="00911152"/>
    <w:rsid w:val="00951544"/>
    <w:rsid w:val="00976211"/>
    <w:rsid w:val="00A404D2"/>
    <w:rsid w:val="00A83B7C"/>
    <w:rsid w:val="00A910B1"/>
    <w:rsid w:val="00AD7D31"/>
    <w:rsid w:val="00AF14A8"/>
    <w:rsid w:val="00AF70E5"/>
    <w:rsid w:val="00B1100D"/>
    <w:rsid w:val="00B45194"/>
    <w:rsid w:val="00B8340D"/>
    <w:rsid w:val="00BF456C"/>
    <w:rsid w:val="00C129F0"/>
    <w:rsid w:val="00C47148"/>
    <w:rsid w:val="00C54CD9"/>
    <w:rsid w:val="00C5567D"/>
    <w:rsid w:val="00C612D4"/>
    <w:rsid w:val="00C641B9"/>
    <w:rsid w:val="00CB7B64"/>
    <w:rsid w:val="00CE0413"/>
    <w:rsid w:val="00CE4324"/>
    <w:rsid w:val="00CE66C9"/>
    <w:rsid w:val="00CF7AD2"/>
    <w:rsid w:val="00D21204"/>
    <w:rsid w:val="00D267CA"/>
    <w:rsid w:val="00DA536E"/>
    <w:rsid w:val="00E4704D"/>
    <w:rsid w:val="00E9627B"/>
    <w:rsid w:val="00EB35F5"/>
    <w:rsid w:val="00ED7775"/>
    <w:rsid w:val="00F211CC"/>
    <w:rsid w:val="00F3300B"/>
    <w:rsid w:val="00F42015"/>
    <w:rsid w:val="00F52826"/>
    <w:rsid w:val="00F60D4B"/>
    <w:rsid w:val="00F8135C"/>
    <w:rsid w:val="00F92874"/>
    <w:rsid w:val="00FB1611"/>
    <w:rsid w:val="00FD1F2B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semiHidden/>
    <w:unhideWhenUsed/>
    <w:rsid w:val="001B4B26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semiHidden/>
    <w:rsid w:val="001B4B26"/>
    <w:rPr>
      <w:rFonts w:ascii="HG正楷書体-PRO" w:eastAsia="HG正楷書体-PRO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6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E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B4EC2"/>
    <w:pPr>
      <w:widowControl w:val="0"/>
      <w:jc w:val="both"/>
    </w:pPr>
    <w:rPr>
      <w:rFonts w:ascii="游ゴシック"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B1AC5-F46E-470A-9A4E-7F2AB0544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4E30B-2459-407F-9DE4-BC142983287D}"/>
</file>

<file path=customXml/itemProps3.xml><?xml version="1.0" encoding="utf-8"?>
<ds:datastoreItem xmlns:ds="http://schemas.openxmlformats.org/officeDocument/2006/customXml" ds:itemID="{B51175A1-838E-4047-98BD-137797E19502}"/>
</file>

<file path=customXml/itemProps4.xml><?xml version="1.0" encoding="utf-8"?>
<ds:datastoreItem xmlns:ds="http://schemas.openxmlformats.org/officeDocument/2006/customXml" ds:itemID="{2533A500-6484-4975-8F27-E8EDC19AA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 雄太</cp:lastModifiedBy>
  <cp:revision>9</cp:revision>
  <cp:lastPrinted>2020-07-08T09:35:00Z</cp:lastPrinted>
  <dcterms:created xsi:type="dcterms:W3CDTF">2020-11-18T17:06:00Z</dcterms:created>
  <dcterms:modified xsi:type="dcterms:W3CDTF">2021-09-25T05:25:00Z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